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04215"/>
                    </a:xfrm>
                    <a:prstGeom prst="rect">
                      <a:avLst/>
                    </a:prstGeom>
                    <a:noFill/>
                  </pic:spPr>
                </pic:pic>
              </a:graphicData>
            </a:graphic>
          </wp:anchor>
        </w:drawing>
      </w:r>
    </w:p>
    <w:p w:rsidR="00B62ACA" w:rsidRPr="00914417" w:rsidRDefault="00B62ACA" w:rsidP="002A6EC4">
      <w:pPr>
        <w:spacing w:after="0" w:line="240" w:lineRule="auto"/>
        <w:jc w:val="center"/>
        <w:rPr>
          <w:rFonts w:ascii="Eurostile" w:eastAsia="Times New Roman" w:hAnsi="Eurostile"/>
          <w:b/>
          <w:noProof/>
          <w:sz w:val="48"/>
          <w:szCs w:val="48"/>
          <w:lang w:val="en-US" w:eastAsia="fr-FR"/>
        </w:rPr>
      </w:pPr>
    </w:p>
    <w:p w:rsidR="00B62ACA" w:rsidRPr="00FE6701" w:rsidRDefault="00CA29F2" w:rsidP="00CF7E5A">
      <w:pPr>
        <w:tabs>
          <w:tab w:val="left" w:pos="3343"/>
          <w:tab w:val="center" w:pos="4607"/>
        </w:tabs>
        <w:spacing w:after="0" w:line="240" w:lineRule="auto"/>
        <w:contextualSpacing/>
        <w:jc w:val="center"/>
        <w:rPr>
          <w:rFonts w:ascii="Franklin Gothic Medium" w:eastAsia="Times New Roman" w:hAnsi="Franklin Gothic Medium" w:cs="Arial"/>
          <w:b/>
          <w:iCs/>
          <w:sz w:val="92"/>
          <w:szCs w:val="92"/>
          <w:lang w:eastAsia="fr-FR"/>
        </w:rPr>
      </w:pPr>
      <w:r>
        <w:rPr>
          <w:rFonts w:ascii="Franklin Gothic Medium" w:eastAsia="Times New Roman" w:hAnsi="Franklin Gothic Medium" w:cs="Arial"/>
          <w:b/>
          <w:iCs/>
          <w:sz w:val="92"/>
          <w:szCs w:val="92"/>
          <w:lang w:eastAsia="fr-FR"/>
        </w:rPr>
        <w:t>REC APOCALYPSE</w:t>
      </w:r>
    </w:p>
    <w:p w:rsidR="00D55692" w:rsidRPr="00FE6701" w:rsidRDefault="00D55692" w:rsidP="00D55692">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E6701">
        <w:rPr>
          <w:rFonts w:ascii="Arial Narrow" w:eastAsia="Times New Roman" w:hAnsi="Arial Narrow" w:cs="Arial"/>
          <w:i/>
          <w:iCs/>
          <w:sz w:val="20"/>
          <w:szCs w:val="20"/>
          <w:lang w:eastAsia="fr-FR"/>
        </w:rPr>
        <w:t xml:space="preserve">Réalisé par </w:t>
      </w:r>
      <w:proofErr w:type="spellStart"/>
      <w:r w:rsidR="00CA29F2">
        <w:rPr>
          <w:rFonts w:ascii="Arial Narrow" w:eastAsia="Times New Roman" w:hAnsi="Arial Narrow" w:cs="Arial"/>
          <w:i/>
          <w:iCs/>
          <w:sz w:val="20"/>
          <w:szCs w:val="20"/>
          <w:lang w:eastAsia="fr-FR"/>
        </w:rPr>
        <w:t>Jaume</w:t>
      </w:r>
      <w:proofErr w:type="spellEnd"/>
      <w:r w:rsidR="00CA29F2">
        <w:rPr>
          <w:rFonts w:ascii="Arial Narrow" w:eastAsia="Times New Roman" w:hAnsi="Arial Narrow" w:cs="Arial"/>
          <w:i/>
          <w:iCs/>
          <w:sz w:val="20"/>
          <w:szCs w:val="20"/>
          <w:lang w:eastAsia="fr-FR"/>
        </w:rPr>
        <w:t xml:space="preserve"> </w:t>
      </w:r>
      <w:proofErr w:type="spellStart"/>
      <w:r w:rsidR="00CA29F2">
        <w:rPr>
          <w:rFonts w:ascii="Arial Narrow" w:eastAsia="Times New Roman" w:hAnsi="Arial Narrow" w:cs="Arial"/>
          <w:i/>
          <w:iCs/>
          <w:sz w:val="20"/>
          <w:szCs w:val="20"/>
          <w:lang w:eastAsia="fr-FR"/>
        </w:rPr>
        <w:t>Balaguer</w:t>
      </w:r>
      <w:r w:rsidR="00CA29F2" w:rsidRPr="00CA29F2">
        <w:rPr>
          <w:rFonts w:ascii="Arial Narrow" w:hAnsi="Arial Narrow" w:cs="Arial"/>
          <w:i/>
          <w:iCs/>
          <w:sz w:val="20"/>
          <w:szCs w:val="20"/>
        </w:rPr>
        <w:t>ó</w:t>
      </w:r>
      <w:proofErr w:type="spellEnd"/>
    </w:p>
    <w:p w:rsidR="00D55692" w:rsidRPr="00FE6701" w:rsidRDefault="00D55692" w:rsidP="00D55692">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E6701">
        <w:rPr>
          <w:rFonts w:ascii="Arial Narrow" w:eastAsia="Times New Roman" w:hAnsi="Arial Narrow" w:cs="Arial"/>
          <w:i/>
          <w:iCs/>
          <w:sz w:val="20"/>
          <w:szCs w:val="20"/>
          <w:lang w:eastAsia="fr-FR"/>
        </w:rPr>
        <w:t xml:space="preserve">Avec </w:t>
      </w:r>
      <w:r w:rsidR="00CA29F2">
        <w:rPr>
          <w:rFonts w:ascii="Arial Narrow" w:eastAsia="Times New Roman" w:hAnsi="Arial Narrow" w:cs="Arial"/>
          <w:i/>
          <w:iCs/>
          <w:sz w:val="20"/>
          <w:szCs w:val="20"/>
          <w:lang w:eastAsia="fr-FR"/>
        </w:rPr>
        <w:t xml:space="preserve">Manuela </w:t>
      </w:r>
      <w:proofErr w:type="spellStart"/>
      <w:r w:rsidR="00CA29F2">
        <w:rPr>
          <w:rFonts w:ascii="Arial Narrow" w:eastAsia="Times New Roman" w:hAnsi="Arial Narrow" w:cs="Arial"/>
          <w:i/>
          <w:iCs/>
          <w:sz w:val="20"/>
          <w:szCs w:val="20"/>
          <w:lang w:eastAsia="fr-FR"/>
        </w:rPr>
        <w:t>Velasco</w:t>
      </w:r>
      <w:proofErr w:type="spellEnd"/>
      <w:r w:rsidR="00CA29F2">
        <w:rPr>
          <w:rFonts w:ascii="Arial Narrow" w:eastAsia="Times New Roman" w:hAnsi="Arial Narrow" w:cs="Arial"/>
          <w:i/>
          <w:iCs/>
          <w:sz w:val="20"/>
          <w:szCs w:val="20"/>
          <w:lang w:eastAsia="fr-FR"/>
        </w:rPr>
        <w:t xml:space="preserve">, Paco </w:t>
      </w:r>
      <w:proofErr w:type="spellStart"/>
      <w:r w:rsidR="00CA29F2">
        <w:rPr>
          <w:rFonts w:ascii="Arial Narrow" w:eastAsia="Times New Roman" w:hAnsi="Arial Narrow" w:cs="Arial"/>
          <w:i/>
          <w:iCs/>
          <w:sz w:val="20"/>
          <w:szCs w:val="20"/>
          <w:lang w:eastAsia="fr-FR"/>
        </w:rPr>
        <w:t>Manzanedo</w:t>
      </w:r>
      <w:proofErr w:type="spellEnd"/>
      <w:r w:rsidR="00CA29F2">
        <w:rPr>
          <w:rFonts w:ascii="Arial Narrow" w:eastAsia="Times New Roman" w:hAnsi="Arial Narrow" w:cs="Arial"/>
          <w:i/>
          <w:iCs/>
          <w:sz w:val="20"/>
          <w:szCs w:val="20"/>
          <w:lang w:eastAsia="fr-FR"/>
        </w:rPr>
        <w:t xml:space="preserve"> et </w:t>
      </w:r>
      <w:proofErr w:type="spellStart"/>
      <w:r w:rsidR="00CA29F2">
        <w:rPr>
          <w:rFonts w:ascii="Arial Narrow" w:eastAsia="Times New Roman" w:hAnsi="Arial Narrow" w:cs="Arial"/>
          <w:i/>
          <w:iCs/>
          <w:sz w:val="20"/>
          <w:szCs w:val="20"/>
          <w:lang w:eastAsia="fr-FR"/>
        </w:rPr>
        <w:t>Héctor</w:t>
      </w:r>
      <w:proofErr w:type="spellEnd"/>
      <w:r w:rsidR="00CA29F2">
        <w:rPr>
          <w:rFonts w:ascii="Arial Narrow" w:eastAsia="Times New Roman" w:hAnsi="Arial Narrow" w:cs="Arial"/>
          <w:i/>
          <w:iCs/>
          <w:sz w:val="20"/>
          <w:szCs w:val="20"/>
          <w:lang w:eastAsia="fr-FR"/>
        </w:rPr>
        <w:t xml:space="preserve"> </w:t>
      </w:r>
      <w:proofErr w:type="spellStart"/>
      <w:r w:rsidR="00CA29F2">
        <w:rPr>
          <w:rFonts w:ascii="Arial Narrow" w:eastAsia="Times New Roman" w:hAnsi="Arial Narrow" w:cs="Arial"/>
          <w:i/>
          <w:iCs/>
          <w:sz w:val="20"/>
          <w:szCs w:val="20"/>
          <w:lang w:eastAsia="fr-FR"/>
        </w:rPr>
        <w:t>Colomé</w:t>
      </w:r>
      <w:proofErr w:type="spellEnd"/>
    </w:p>
    <w:p w:rsidR="00FE6701" w:rsidRPr="00FE6701" w:rsidRDefault="00FE6701" w:rsidP="00FE6701">
      <w:pPr>
        <w:tabs>
          <w:tab w:val="left" w:pos="3343"/>
          <w:tab w:val="center" w:pos="4607"/>
        </w:tabs>
        <w:spacing w:after="0" w:line="240" w:lineRule="auto"/>
        <w:contextualSpacing/>
        <w:jc w:val="both"/>
        <w:rPr>
          <w:rFonts w:ascii="Arial Narrow" w:eastAsia="Times New Roman" w:hAnsi="Arial Narrow" w:cs="Arial"/>
          <w:iCs/>
          <w:sz w:val="20"/>
          <w:szCs w:val="20"/>
          <w:lang w:eastAsia="fr-FR"/>
        </w:rPr>
      </w:pPr>
    </w:p>
    <w:p w:rsidR="00D55692" w:rsidRPr="00CD4DF4" w:rsidRDefault="00CA29F2" w:rsidP="00D55692">
      <w:pPr>
        <w:tabs>
          <w:tab w:val="left" w:pos="3343"/>
          <w:tab w:val="center" w:pos="4607"/>
        </w:tabs>
        <w:spacing w:after="0" w:line="240" w:lineRule="auto"/>
        <w:contextualSpacing/>
        <w:jc w:val="both"/>
        <w:rPr>
          <w:rFonts w:ascii="Arial" w:eastAsia="Times New Roman" w:hAnsi="Arial" w:cs="Arial"/>
          <w:iCs/>
          <w:lang w:eastAsia="fr-FR"/>
        </w:rPr>
      </w:pPr>
      <w:r>
        <w:rPr>
          <w:rFonts w:ascii="Arial" w:eastAsia="Times New Roman" w:hAnsi="Arial" w:cs="Arial"/>
          <w:iCs/>
          <w:lang w:eastAsia="fr-FR"/>
        </w:rPr>
        <w:t xml:space="preserve">Alors qu’une pandémie se généralise, une unité d’élite est envoyée au cœur de la contamination à Barcelone pour </w:t>
      </w:r>
      <w:r w:rsidR="00F73A97">
        <w:rPr>
          <w:rFonts w:ascii="Arial" w:eastAsia="Times New Roman" w:hAnsi="Arial" w:cs="Arial"/>
          <w:iCs/>
          <w:lang w:eastAsia="fr-FR"/>
        </w:rPr>
        <w:t>lutter contre</w:t>
      </w:r>
      <w:r>
        <w:rPr>
          <w:rFonts w:ascii="Arial" w:eastAsia="Times New Roman" w:hAnsi="Arial" w:cs="Arial"/>
          <w:iCs/>
          <w:lang w:eastAsia="fr-FR"/>
        </w:rPr>
        <w:t xml:space="preserve"> </w:t>
      </w:r>
      <w:r w:rsidR="00F73A97">
        <w:rPr>
          <w:rFonts w:ascii="Arial" w:eastAsia="Times New Roman" w:hAnsi="Arial" w:cs="Arial"/>
          <w:iCs/>
          <w:lang w:eastAsia="fr-FR"/>
        </w:rPr>
        <w:t>le</w:t>
      </w:r>
      <w:r>
        <w:rPr>
          <w:rFonts w:ascii="Arial" w:eastAsia="Times New Roman" w:hAnsi="Arial" w:cs="Arial"/>
          <w:iCs/>
          <w:lang w:eastAsia="fr-FR"/>
        </w:rPr>
        <w:t xml:space="preserve"> chaos. Seule une survivante est retrouvée : la journaliste Angela Vidal. Isolée du monde </w:t>
      </w:r>
      <w:r w:rsidR="00F73A97">
        <w:rPr>
          <w:rFonts w:ascii="Arial" w:eastAsia="Times New Roman" w:hAnsi="Arial" w:cs="Arial"/>
          <w:iCs/>
          <w:lang w:eastAsia="fr-FR"/>
        </w:rPr>
        <w:t>afin de</w:t>
      </w:r>
      <w:r>
        <w:rPr>
          <w:rFonts w:ascii="Arial" w:eastAsia="Times New Roman" w:hAnsi="Arial" w:cs="Arial"/>
          <w:iCs/>
          <w:lang w:eastAsia="fr-FR"/>
        </w:rPr>
        <w:t xml:space="preserve"> subir une batterie de tests, </w:t>
      </w:r>
      <w:r w:rsidR="00F73A97">
        <w:rPr>
          <w:rFonts w:ascii="Arial" w:eastAsia="Times New Roman" w:hAnsi="Arial" w:cs="Arial"/>
          <w:iCs/>
          <w:lang w:eastAsia="fr-FR"/>
        </w:rPr>
        <w:t>elle est l’unique espoir des médecins pour découvrir l’origine du mal..</w:t>
      </w:r>
      <w:r>
        <w:rPr>
          <w:rFonts w:ascii="Arial" w:eastAsia="Times New Roman" w:hAnsi="Arial" w:cs="Arial"/>
          <w:iCs/>
          <w:lang w:eastAsia="fr-FR"/>
        </w:rPr>
        <w:t>. Mais l</w:t>
      </w:r>
      <w:r w:rsidR="00F73A97">
        <w:rPr>
          <w:rFonts w:ascii="Arial" w:eastAsia="Times New Roman" w:hAnsi="Arial" w:cs="Arial"/>
          <w:iCs/>
          <w:lang w:eastAsia="fr-FR"/>
        </w:rPr>
        <w:t xml:space="preserve">’apocalypse est déjà en marche </w:t>
      </w:r>
      <w:r w:rsidR="00D55692" w:rsidRPr="00CD4DF4">
        <w:rPr>
          <w:rFonts w:ascii="Arial" w:eastAsia="Times New Roman" w:hAnsi="Arial" w:cs="Arial"/>
          <w:iCs/>
          <w:lang w:eastAsia="fr-FR"/>
        </w:rPr>
        <w:t>…</w:t>
      </w:r>
    </w:p>
    <w:p w:rsidR="00CD4DF4" w:rsidRPr="00FE6701" w:rsidRDefault="00CD4DF4" w:rsidP="00D55692">
      <w:pPr>
        <w:tabs>
          <w:tab w:val="left" w:pos="3343"/>
          <w:tab w:val="center" w:pos="4607"/>
        </w:tabs>
        <w:spacing w:after="0" w:line="240" w:lineRule="auto"/>
        <w:contextualSpacing/>
        <w:jc w:val="both"/>
        <w:rPr>
          <w:rFonts w:ascii="Arial Narrow" w:eastAsia="Times New Roman" w:hAnsi="Arial Narrow" w:cs="Arial"/>
          <w:iCs/>
          <w:sz w:val="20"/>
          <w:szCs w:val="20"/>
          <w:lang w:eastAsia="fr-FR"/>
        </w:rPr>
      </w:pPr>
    </w:p>
    <w:p w:rsidR="00B633C8" w:rsidRDefault="00B633C8" w:rsidP="00B633C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AU COMMENCEMENT ETAIT LA PEUR.</w:t>
      </w:r>
    </w:p>
    <w:p w:rsidR="00B633C8" w:rsidRDefault="00B633C8" w:rsidP="00B633C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PUIS VINT L’APOCALYPSE.</w:t>
      </w:r>
    </w:p>
    <w:p w:rsidR="00B633C8" w:rsidRPr="00CD4DF4" w:rsidRDefault="00B633C8" w:rsidP="00B633C8">
      <w:pPr>
        <w:tabs>
          <w:tab w:val="left" w:pos="3343"/>
          <w:tab w:val="center" w:pos="4607"/>
        </w:tabs>
        <w:spacing w:after="0" w:line="240" w:lineRule="auto"/>
        <w:contextualSpacing/>
        <w:jc w:val="center"/>
        <w:rPr>
          <w:rFonts w:ascii="Arial" w:eastAsia="Times New Roman" w:hAnsi="Arial" w:cs="Arial"/>
          <w:b/>
          <w:iCs/>
          <w:sz w:val="28"/>
          <w:szCs w:val="28"/>
          <w:lang w:eastAsia="fr-FR"/>
        </w:rPr>
      </w:pPr>
    </w:p>
    <w:p w:rsidR="00514EA7" w:rsidRPr="00CD4DF4" w:rsidRDefault="00CA29F2"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w:eastAsia="Times New Roman" w:hAnsi="Arial" w:cs="Arial"/>
          <w:b/>
          <w:iCs/>
          <w:sz w:val="24"/>
          <w:szCs w:val="24"/>
          <w:lang w:eastAsia="fr-FR"/>
        </w:rPr>
        <w:t xml:space="preserve">Six ans </w:t>
      </w:r>
      <w:r w:rsidR="00F52011">
        <w:rPr>
          <w:rFonts w:ascii="Arial" w:eastAsia="Times New Roman" w:hAnsi="Arial" w:cs="Arial"/>
          <w:b/>
          <w:iCs/>
          <w:sz w:val="24"/>
          <w:szCs w:val="24"/>
          <w:lang w:eastAsia="fr-FR"/>
        </w:rPr>
        <w:t>après</w:t>
      </w:r>
      <w:r>
        <w:rPr>
          <w:rFonts w:ascii="Arial" w:eastAsia="Times New Roman" w:hAnsi="Arial" w:cs="Arial"/>
          <w:b/>
          <w:iCs/>
          <w:sz w:val="24"/>
          <w:szCs w:val="24"/>
          <w:lang w:eastAsia="fr-FR"/>
        </w:rPr>
        <w:t xml:space="preserve"> la révélation [REC</w:t>
      </w:r>
      <w:r w:rsidR="00043940">
        <w:rPr>
          <w:rFonts w:ascii="Arial" w:eastAsia="Times New Roman" w:hAnsi="Arial" w:cs="Arial"/>
          <w:b/>
          <w:iCs/>
          <w:sz w:val="24"/>
          <w:szCs w:val="24"/>
          <w:lang w:eastAsia="fr-FR"/>
        </w:rPr>
        <w:t xml:space="preserve">], </w:t>
      </w:r>
      <w:proofErr w:type="spellStart"/>
      <w:r w:rsidR="00043940">
        <w:rPr>
          <w:rFonts w:ascii="Arial" w:eastAsia="Times New Roman" w:hAnsi="Arial" w:cs="Arial"/>
          <w:b/>
          <w:iCs/>
          <w:sz w:val="24"/>
          <w:szCs w:val="24"/>
          <w:lang w:eastAsia="fr-FR"/>
        </w:rPr>
        <w:t>Jaume</w:t>
      </w:r>
      <w:proofErr w:type="spellEnd"/>
      <w:r w:rsidR="00043940">
        <w:rPr>
          <w:rFonts w:ascii="Arial" w:eastAsia="Times New Roman" w:hAnsi="Arial" w:cs="Arial"/>
          <w:b/>
          <w:iCs/>
          <w:sz w:val="24"/>
          <w:szCs w:val="24"/>
          <w:lang w:eastAsia="fr-FR"/>
        </w:rPr>
        <w:t xml:space="preserve"> </w:t>
      </w:r>
      <w:proofErr w:type="spellStart"/>
      <w:r w:rsidR="00043940">
        <w:rPr>
          <w:rFonts w:ascii="Arial" w:eastAsia="Times New Roman" w:hAnsi="Arial" w:cs="Arial"/>
          <w:b/>
          <w:iCs/>
          <w:sz w:val="24"/>
          <w:szCs w:val="24"/>
          <w:lang w:eastAsia="fr-FR"/>
        </w:rPr>
        <w:t>Balaguer</w:t>
      </w:r>
      <w:r w:rsidR="00043940" w:rsidRPr="00043940">
        <w:rPr>
          <w:rFonts w:ascii="Arial" w:hAnsi="Arial" w:cs="Arial"/>
          <w:b/>
          <w:iCs/>
          <w:sz w:val="24"/>
          <w:szCs w:val="24"/>
        </w:rPr>
        <w:t>ó</w:t>
      </w:r>
      <w:proofErr w:type="spellEnd"/>
      <w:r w:rsidR="00043940">
        <w:rPr>
          <w:rFonts w:ascii="Arial" w:hAnsi="Arial" w:cs="Arial"/>
          <w:b/>
          <w:iCs/>
          <w:sz w:val="24"/>
          <w:szCs w:val="24"/>
        </w:rPr>
        <w:t xml:space="preserve"> (</w:t>
      </w:r>
      <w:r w:rsidR="00043940" w:rsidRPr="00F73A97">
        <w:rPr>
          <w:rFonts w:ascii="Arial" w:hAnsi="Arial" w:cs="Arial"/>
          <w:b/>
          <w:i/>
          <w:iCs/>
          <w:sz w:val="24"/>
          <w:szCs w:val="24"/>
        </w:rPr>
        <w:t>Malveillance</w:t>
      </w:r>
      <w:r w:rsidR="00043940">
        <w:rPr>
          <w:rFonts w:ascii="Arial" w:hAnsi="Arial" w:cs="Arial"/>
          <w:b/>
          <w:iCs/>
          <w:sz w:val="24"/>
          <w:szCs w:val="24"/>
        </w:rPr>
        <w:t xml:space="preserve">) met un terme à la plus culte des sagas de zombies dans un bain de sang qui ravira les fans du genre. Manuela </w:t>
      </w:r>
      <w:proofErr w:type="spellStart"/>
      <w:r w:rsidR="00043940">
        <w:rPr>
          <w:rFonts w:ascii="Arial" w:hAnsi="Arial" w:cs="Arial"/>
          <w:b/>
          <w:iCs/>
          <w:sz w:val="24"/>
          <w:szCs w:val="24"/>
        </w:rPr>
        <w:t>Velasco</w:t>
      </w:r>
      <w:proofErr w:type="spellEnd"/>
      <w:r w:rsidR="00043940">
        <w:rPr>
          <w:rFonts w:ascii="Arial" w:hAnsi="Arial" w:cs="Arial"/>
          <w:b/>
          <w:iCs/>
          <w:sz w:val="24"/>
          <w:szCs w:val="24"/>
        </w:rPr>
        <w:t xml:space="preserve"> (</w:t>
      </w:r>
      <w:r w:rsidR="00043940" w:rsidRPr="00F73A97">
        <w:rPr>
          <w:rFonts w:ascii="Arial" w:hAnsi="Arial" w:cs="Arial"/>
          <w:b/>
          <w:i/>
          <w:iCs/>
          <w:sz w:val="24"/>
          <w:szCs w:val="24"/>
        </w:rPr>
        <w:t xml:space="preserve">[REC] </w:t>
      </w:r>
      <w:r w:rsidR="00043940">
        <w:rPr>
          <w:rFonts w:ascii="Arial" w:hAnsi="Arial" w:cs="Arial"/>
          <w:b/>
          <w:iCs/>
          <w:sz w:val="24"/>
          <w:szCs w:val="24"/>
        </w:rPr>
        <w:t xml:space="preserve">et </w:t>
      </w:r>
      <w:r w:rsidR="00043940" w:rsidRPr="00F73A97">
        <w:rPr>
          <w:rFonts w:ascii="Arial" w:hAnsi="Arial" w:cs="Arial"/>
          <w:b/>
          <w:i/>
          <w:iCs/>
          <w:sz w:val="24"/>
          <w:szCs w:val="24"/>
        </w:rPr>
        <w:t>[REC] 2</w:t>
      </w:r>
      <w:r w:rsidR="00043940">
        <w:rPr>
          <w:rFonts w:ascii="Arial" w:hAnsi="Arial" w:cs="Arial"/>
          <w:b/>
          <w:iCs/>
          <w:sz w:val="24"/>
          <w:szCs w:val="24"/>
        </w:rPr>
        <w:t xml:space="preserve">) et Paco </w:t>
      </w:r>
      <w:proofErr w:type="spellStart"/>
      <w:r w:rsidR="00043940">
        <w:rPr>
          <w:rFonts w:ascii="Arial" w:hAnsi="Arial" w:cs="Arial"/>
          <w:b/>
          <w:iCs/>
          <w:sz w:val="24"/>
          <w:szCs w:val="24"/>
        </w:rPr>
        <w:t>Manzanedo</w:t>
      </w:r>
      <w:proofErr w:type="spellEnd"/>
      <w:r w:rsidR="007C00CA">
        <w:rPr>
          <w:rFonts w:ascii="Arial" w:hAnsi="Arial" w:cs="Arial"/>
          <w:b/>
          <w:iCs/>
          <w:sz w:val="24"/>
          <w:szCs w:val="24"/>
        </w:rPr>
        <w:t xml:space="preserve"> (</w:t>
      </w:r>
      <w:r w:rsidR="007C00CA" w:rsidRPr="00F73A97">
        <w:rPr>
          <w:rFonts w:ascii="Arial" w:hAnsi="Arial" w:cs="Arial"/>
          <w:b/>
          <w:i/>
          <w:iCs/>
          <w:sz w:val="24"/>
          <w:szCs w:val="24"/>
        </w:rPr>
        <w:t>Borgia</w:t>
      </w:r>
      <w:r w:rsidR="007C00CA">
        <w:rPr>
          <w:rFonts w:ascii="Arial" w:hAnsi="Arial" w:cs="Arial"/>
          <w:b/>
          <w:iCs/>
          <w:sz w:val="24"/>
          <w:szCs w:val="24"/>
        </w:rPr>
        <w:t>) ne peuvent plus compter que sur eux-mêmes pour survivre dans le huis-clos le plus terrifiant de ces dernières années. Plus gore, plus violent. Plus effrayant… [REC] 4 ne vous laissera aucun répit</w:t>
      </w:r>
      <w:r w:rsidR="00514EA7" w:rsidRPr="00CD4DF4">
        <w:rPr>
          <w:rFonts w:ascii="Arial" w:eastAsia="Times New Roman" w:hAnsi="Arial" w:cs="Arial"/>
          <w:b/>
          <w:iCs/>
          <w:sz w:val="24"/>
          <w:szCs w:val="24"/>
          <w:lang w:eastAsia="fr-FR"/>
        </w:rPr>
        <w:t xml:space="preserve">. </w:t>
      </w:r>
    </w:p>
    <w:p w:rsidR="0040041B" w:rsidRPr="00FE6701" w:rsidRDefault="0040041B" w:rsidP="00514EA7">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96173B" w:rsidRPr="007662F4" w:rsidRDefault="00541E37" w:rsidP="00F6732D">
      <w:pPr>
        <w:tabs>
          <w:tab w:val="left" w:pos="3343"/>
          <w:tab w:val="center" w:pos="4607"/>
        </w:tabs>
        <w:spacing w:after="0" w:line="240" w:lineRule="auto"/>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l</w:t>
      </w:r>
      <w:r w:rsidR="006A0034" w:rsidRPr="007662F4">
        <w:rPr>
          <w:rFonts w:ascii="Franklin Gothic Medium" w:hAnsi="Franklin Gothic Medium" w:cs="Arial"/>
          <w:b/>
          <w:sz w:val="56"/>
          <w:szCs w:val="52"/>
        </w:rPr>
        <w:t>e</w:t>
      </w:r>
      <w:proofErr w:type="gramEnd"/>
      <w:r w:rsidR="006A0034" w:rsidRPr="007662F4">
        <w:rPr>
          <w:rFonts w:ascii="Franklin Gothic Medium" w:hAnsi="Franklin Gothic Medium" w:cs="Arial"/>
          <w:b/>
          <w:sz w:val="56"/>
          <w:szCs w:val="52"/>
        </w:rPr>
        <w:t xml:space="preserve"> </w:t>
      </w:r>
      <w:r w:rsidR="00D55692">
        <w:rPr>
          <w:rFonts w:ascii="Franklin Gothic Medium" w:hAnsi="Franklin Gothic Medium" w:cs="Arial"/>
          <w:b/>
          <w:sz w:val="56"/>
          <w:szCs w:val="52"/>
        </w:rPr>
        <w:t xml:space="preserve">25 </w:t>
      </w:r>
      <w:r w:rsidR="007C00CA">
        <w:rPr>
          <w:rFonts w:ascii="Franklin Gothic Medium" w:hAnsi="Franklin Gothic Medium" w:cs="Arial"/>
          <w:b/>
          <w:sz w:val="56"/>
          <w:szCs w:val="52"/>
        </w:rPr>
        <w:t>Mars</w:t>
      </w:r>
      <w:r w:rsidR="004C5109" w:rsidRPr="007662F4">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82246F" w:rsidRPr="007662F4">
        <w:rPr>
          <w:rFonts w:ascii="Franklin Gothic Medium" w:hAnsi="Franklin Gothic Medium" w:cs="Arial"/>
          <w:b/>
          <w:sz w:val="56"/>
          <w:szCs w:val="52"/>
        </w:rPr>
        <w:t>5</w:t>
      </w:r>
      <w:r w:rsidR="003100A3" w:rsidRPr="007662F4">
        <w:rPr>
          <w:rFonts w:ascii="Franklin Gothic Medium" w:hAnsi="Franklin Gothic Medium" w:cs="Arial"/>
          <w:b/>
          <w:sz w:val="56"/>
          <w:szCs w:val="52"/>
        </w:rPr>
        <w:t xml:space="preserve"> </w:t>
      </w:r>
      <w:r w:rsidR="00B347C5" w:rsidRPr="007662F4">
        <w:rPr>
          <w:rFonts w:ascii="Franklin Gothic Medium" w:hAnsi="Franklin Gothic Medium" w:cs="Arial"/>
          <w:b/>
          <w:sz w:val="56"/>
          <w:szCs w:val="52"/>
        </w:rPr>
        <w:t xml:space="preserve">en DVD, </w:t>
      </w:r>
      <w:r w:rsidR="0096173B" w:rsidRPr="007662F4">
        <w:rPr>
          <w:rFonts w:ascii="Franklin Gothic Medium" w:hAnsi="Franklin Gothic Medium" w:cs="Arial"/>
          <w:b/>
          <w:sz w:val="56"/>
          <w:szCs w:val="52"/>
        </w:rPr>
        <w:t>Blu-ray</w:t>
      </w:r>
      <w:r w:rsidR="00B347C5" w:rsidRPr="007662F4">
        <w:rPr>
          <w:rFonts w:ascii="Franklin Gothic Medium" w:hAnsi="Franklin Gothic Medium" w:cs="Arial"/>
          <w:b/>
          <w:sz w:val="56"/>
          <w:szCs w:val="52"/>
        </w:rPr>
        <w:t xml:space="preserve"> &amp; VOD</w:t>
      </w:r>
    </w:p>
    <w:p w:rsidR="006A0034" w:rsidRPr="0082246F"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82246F" w:rsidSect="00B62ACA">
          <w:footerReference w:type="default" r:id="rId8"/>
          <w:footerReference w:type="first" r:id="rId9"/>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1F2213" w:rsidRDefault="001F2213" w:rsidP="000D278C">
      <w:pPr>
        <w:spacing w:after="0"/>
        <w:jc w:val="center"/>
        <w:rPr>
          <w:rFonts w:ascii="Arial Narrow" w:hAnsi="Arial Narrow" w:cs="Arial"/>
          <w:b/>
          <w:bCs/>
          <w:iCs/>
          <w:sz w:val="18"/>
          <w:szCs w:val="18"/>
        </w:rPr>
      </w:pPr>
    </w:p>
    <w:p w:rsidR="00603AC7" w:rsidRPr="000D278C" w:rsidRDefault="00902633" w:rsidP="000D278C">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905000" cy="309937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DVD REC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3259" cy="3112815"/>
                    </a:xfrm>
                    <a:prstGeom prst="rect">
                      <a:avLst/>
                    </a:prstGeom>
                  </pic:spPr>
                </pic:pic>
              </a:graphicData>
            </a:graphic>
          </wp:inline>
        </w:drawing>
      </w:r>
    </w:p>
    <w:p w:rsidR="0082246F" w:rsidRDefault="0082246F" w:rsidP="006A0034">
      <w:pPr>
        <w:spacing w:after="0"/>
        <w:rPr>
          <w:rFonts w:ascii="Arial Narrow" w:hAnsi="Arial Narrow" w:cs="Arial"/>
          <w:b/>
          <w:bCs/>
          <w:iCs/>
          <w:sz w:val="4"/>
          <w:szCs w:val="4"/>
        </w:rPr>
      </w:pPr>
    </w:p>
    <w:p w:rsidR="0082246F" w:rsidRDefault="0082246F" w:rsidP="006A0034">
      <w:pPr>
        <w:spacing w:after="0"/>
        <w:rPr>
          <w:rFonts w:ascii="Arial Narrow" w:hAnsi="Arial Narrow" w:cs="Arial"/>
          <w:b/>
          <w:bCs/>
          <w:iCs/>
          <w:sz w:val="2"/>
          <w:szCs w:val="2"/>
        </w:rPr>
      </w:pPr>
    </w:p>
    <w:p w:rsidR="0082246F" w:rsidRPr="0082246F" w:rsidRDefault="0082246F" w:rsidP="006A0034">
      <w:pPr>
        <w:spacing w:after="0"/>
        <w:rPr>
          <w:rFonts w:ascii="Arial Narrow" w:hAnsi="Arial Narrow" w:cs="Arial"/>
          <w:b/>
          <w:bCs/>
          <w:iCs/>
          <w:sz w:val="2"/>
          <w:szCs w:val="2"/>
        </w:rPr>
      </w:pPr>
    </w:p>
    <w:p w:rsidR="00D55692" w:rsidRPr="00D55692" w:rsidRDefault="00D55692" w:rsidP="00D55692">
      <w:pPr>
        <w:tabs>
          <w:tab w:val="left" w:pos="3343"/>
          <w:tab w:val="center" w:pos="4607"/>
        </w:tabs>
        <w:spacing w:after="0" w:line="240" w:lineRule="auto"/>
        <w:rPr>
          <w:rFonts w:ascii="Arial Narrow" w:eastAsia="Times New Roman" w:hAnsi="Arial Narrow" w:cs="Arial"/>
          <w:b/>
          <w:iCs/>
          <w:sz w:val="18"/>
          <w:szCs w:val="18"/>
          <w:lang w:eastAsia="fr-FR"/>
        </w:rPr>
      </w:pPr>
      <w:r w:rsidRPr="00D55692">
        <w:rPr>
          <w:rFonts w:ascii="Arial Narrow" w:eastAsia="Times New Roman" w:hAnsi="Arial Narrow" w:cs="Arial"/>
          <w:b/>
          <w:iCs/>
          <w:sz w:val="18"/>
          <w:szCs w:val="18"/>
          <w:lang w:eastAsia="fr-FR"/>
        </w:rPr>
        <w:t>CARACTÉRISTIQUES TECHNIQUES DVD</w:t>
      </w:r>
    </w:p>
    <w:p w:rsidR="00514EA7"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Format image</w:t>
      </w:r>
      <w:r w:rsidRPr="00D55692">
        <w:rPr>
          <w:rFonts w:ascii="Arial Narrow" w:eastAsia="Times New Roman" w:hAnsi="Arial Narrow" w:cs="Arial"/>
          <w:iCs/>
          <w:sz w:val="18"/>
          <w:szCs w:val="18"/>
          <w:lang w:eastAsia="fr-FR"/>
        </w:rPr>
        <w:t xml:space="preserve"> :</w:t>
      </w:r>
      <w:r w:rsidR="00514EA7">
        <w:rPr>
          <w:rFonts w:ascii="Arial Narrow" w:eastAsia="Times New Roman" w:hAnsi="Arial Narrow" w:cs="Arial"/>
          <w:iCs/>
          <w:sz w:val="18"/>
          <w:szCs w:val="18"/>
          <w:lang w:eastAsia="fr-FR"/>
        </w:rPr>
        <w:t xml:space="preserve"> 2.40, 16/9ème compatible 4/3 </w:t>
      </w:r>
      <w:r w:rsidRPr="00D55692">
        <w:rPr>
          <w:rFonts w:ascii="Arial Narrow" w:eastAsia="Times New Roman" w:hAnsi="Arial Narrow" w:cs="Arial"/>
          <w:b/>
          <w:iCs/>
          <w:sz w:val="18"/>
          <w:szCs w:val="18"/>
          <w:u w:val="single"/>
          <w:lang w:eastAsia="fr-FR"/>
        </w:rPr>
        <w:t>Format son</w:t>
      </w:r>
      <w:r w:rsidRPr="00D55692">
        <w:rPr>
          <w:rFonts w:ascii="Arial Narrow" w:eastAsia="Times New Roman" w:hAnsi="Arial Narrow" w:cs="Arial"/>
          <w:iCs/>
          <w:sz w:val="18"/>
          <w:szCs w:val="18"/>
          <w:lang w:eastAsia="fr-FR"/>
        </w:rPr>
        <w:t xml:space="preserve"> : Français </w:t>
      </w:r>
      <w:r w:rsidR="000548FE">
        <w:rPr>
          <w:rFonts w:ascii="Arial Narrow" w:eastAsia="Times New Roman" w:hAnsi="Arial Narrow" w:cs="Arial"/>
          <w:iCs/>
          <w:sz w:val="18"/>
          <w:szCs w:val="18"/>
          <w:lang w:eastAsia="fr-FR"/>
        </w:rPr>
        <w:t>DTS 5.1 &amp; Dolby Digital 2.0</w:t>
      </w:r>
    </w:p>
    <w:p w:rsidR="00D55692" w:rsidRPr="00D55692" w:rsidRDefault="000548FE" w:rsidP="00D55692">
      <w:pPr>
        <w:tabs>
          <w:tab w:val="left" w:pos="3343"/>
          <w:tab w:val="center" w:pos="4607"/>
        </w:tabs>
        <w:spacing w:after="0" w:line="240" w:lineRule="auto"/>
        <w:rPr>
          <w:rFonts w:ascii="Arial Narrow" w:eastAsia="Times New Roman" w:hAnsi="Arial Narrow" w:cs="Arial"/>
          <w:iCs/>
          <w:sz w:val="18"/>
          <w:szCs w:val="18"/>
          <w:lang w:eastAsia="fr-FR"/>
        </w:rPr>
      </w:pPr>
      <w:r>
        <w:rPr>
          <w:rFonts w:ascii="Arial Narrow" w:eastAsia="Times New Roman" w:hAnsi="Arial Narrow" w:cs="Arial"/>
          <w:iCs/>
          <w:sz w:val="18"/>
          <w:szCs w:val="18"/>
          <w:lang w:eastAsia="fr-FR"/>
        </w:rPr>
        <w:t>Espagnol Dolby Digital 5.1</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 xml:space="preserve">Sous-titres </w:t>
      </w:r>
      <w:r w:rsidRPr="00D55692">
        <w:rPr>
          <w:rFonts w:ascii="Arial Narrow" w:eastAsia="Times New Roman" w:hAnsi="Arial Narrow" w:cs="Arial"/>
          <w:iCs/>
          <w:sz w:val="18"/>
          <w:szCs w:val="18"/>
          <w:lang w:eastAsia="fr-FR"/>
        </w:rPr>
        <w:t>: Français</w:t>
      </w:r>
      <w:r w:rsidR="00902633">
        <w:rPr>
          <w:rFonts w:ascii="Arial Narrow" w:eastAsia="Times New Roman" w:hAnsi="Arial Narrow" w:cs="Arial"/>
          <w:iCs/>
          <w:sz w:val="18"/>
          <w:szCs w:val="18"/>
          <w:lang w:eastAsia="fr-FR"/>
        </w:rPr>
        <w:t xml:space="preserve"> &amp;</w:t>
      </w:r>
      <w:r w:rsidR="000548FE">
        <w:rPr>
          <w:rFonts w:ascii="Arial Narrow" w:eastAsia="Times New Roman" w:hAnsi="Arial Narrow" w:cs="Arial"/>
          <w:iCs/>
          <w:sz w:val="18"/>
          <w:szCs w:val="18"/>
          <w:lang w:eastAsia="fr-FR"/>
        </w:rPr>
        <w:t xml:space="preserve"> Français pour Sourds &amp; Malentendants</w:t>
      </w:r>
      <w:r w:rsidRPr="00D55692">
        <w:rPr>
          <w:rFonts w:ascii="Arial Narrow" w:eastAsia="Times New Roman" w:hAnsi="Arial Narrow" w:cs="Arial"/>
          <w:iCs/>
          <w:sz w:val="18"/>
          <w:szCs w:val="18"/>
          <w:lang w:eastAsia="fr-FR"/>
        </w:rPr>
        <w:t xml:space="preserve"> - </w:t>
      </w:r>
      <w:r w:rsidRPr="00D55692">
        <w:rPr>
          <w:rFonts w:ascii="Arial Narrow" w:eastAsia="Times New Roman" w:hAnsi="Arial Narrow" w:cs="Arial"/>
          <w:b/>
          <w:iCs/>
          <w:sz w:val="18"/>
          <w:szCs w:val="18"/>
          <w:u w:val="single"/>
          <w:lang w:eastAsia="fr-FR"/>
        </w:rPr>
        <w:t>Durée</w:t>
      </w:r>
      <w:r w:rsidR="004205AA">
        <w:rPr>
          <w:rFonts w:ascii="Arial Narrow" w:eastAsia="Times New Roman" w:hAnsi="Arial Narrow" w:cs="Arial"/>
          <w:iCs/>
          <w:sz w:val="18"/>
          <w:szCs w:val="18"/>
          <w:lang w:eastAsia="fr-FR"/>
        </w:rPr>
        <w:t> : 1h32</w:t>
      </w:r>
    </w:p>
    <w:p w:rsidR="0078225E" w:rsidRPr="00707FDA" w:rsidRDefault="0078225E" w:rsidP="00142B8D">
      <w:pPr>
        <w:spacing w:after="0"/>
        <w:rPr>
          <w:rFonts w:ascii="Arial Narrow" w:hAnsi="Arial Narrow" w:cs="Arial"/>
          <w:bCs/>
          <w:iCs/>
          <w:sz w:val="8"/>
          <w:szCs w:val="8"/>
        </w:rPr>
      </w:pPr>
    </w:p>
    <w:p w:rsidR="0082246F" w:rsidRDefault="006A0034" w:rsidP="001F2213">
      <w:pPr>
        <w:spacing w:after="0"/>
        <w:rPr>
          <w:rFonts w:ascii="Arial Narrow" w:hAnsi="Arial Narrow" w:cs="Arial"/>
          <w:bCs/>
          <w:iCs/>
          <w:sz w:val="20"/>
          <w:szCs w:val="20"/>
        </w:rPr>
      </w:pPr>
      <w:r w:rsidRPr="00E17C58">
        <w:rPr>
          <w:rFonts w:ascii="Arial Narrow" w:hAnsi="Arial Narrow" w:cs="Arial"/>
          <w:bCs/>
          <w:i/>
          <w:iCs/>
          <w:sz w:val="18"/>
          <w:szCs w:val="18"/>
        </w:rPr>
        <w:t xml:space="preserve">Prix public indicatif : </w:t>
      </w:r>
      <w:r w:rsidR="005017DA">
        <w:rPr>
          <w:rFonts w:ascii="Arial Narrow" w:hAnsi="Arial Narrow" w:cs="Arial"/>
          <w:bCs/>
          <w:i/>
          <w:iCs/>
          <w:sz w:val="18"/>
          <w:szCs w:val="18"/>
        </w:rPr>
        <w:t>19</w:t>
      </w:r>
      <w:r w:rsidRPr="00E17C58">
        <w:rPr>
          <w:rFonts w:ascii="Arial Narrow" w:hAnsi="Arial Narrow" w:cs="Arial"/>
          <w:bCs/>
          <w:i/>
          <w:iCs/>
          <w:sz w:val="18"/>
          <w:szCs w:val="18"/>
        </w:rPr>
        <w:t>,99 Euros le DVD</w:t>
      </w:r>
      <w:r w:rsidR="00FE6701">
        <w:rPr>
          <w:rFonts w:ascii="Arial Narrow" w:hAnsi="Arial Narrow" w:cs="Arial"/>
          <w:bCs/>
          <w:i/>
          <w:iCs/>
          <w:sz w:val="18"/>
          <w:szCs w:val="18"/>
        </w:rPr>
        <w:br w:type="column"/>
      </w: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Pr="000D278C" w:rsidRDefault="00514EA7" w:rsidP="000F6FEA">
      <w:pPr>
        <w:tabs>
          <w:tab w:val="left" w:pos="3343"/>
          <w:tab w:val="center" w:pos="4607"/>
        </w:tabs>
        <w:spacing w:after="0"/>
        <w:rPr>
          <w:rFonts w:ascii="Arial Narrow" w:hAnsi="Arial Narrow" w:cs="Arial"/>
          <w:bCs/>
          <w:iCs/>
          <w:sz w:val="2"/>
          <w:szCs w:val="2"/>
        </w:rPr>
      </w:pPr>
    </w:p>
    <w:p w:rsidR="001F2213" w:rsidRDefault="001F2213" w:rsidP="0082246F">
      <w:pPr>
        <w:tabs>
          <w:tab w:val="left" w:pos="3343"/>
          <w:tab w:val="center" w:pos="4607"/>
        </w:tabs>
        <w:spacing w:after="0"/>
        <w:jc w:val="center"/>
        <w:rPr>
          <w:rFonts w:ascii="Arial Narrow" w:hAnsi="Arial Narrow" w:cs="Arial"/>
          <w:bCs/>
          <w:i/>
          <w:iCs/>
          <w:sz w:val="14"/>
          <w:szCs w:val="18"/>
        </w:rPr>
      </w:pPr>
    </w:p>
    <w:p w:rsidR="0082246F" w:rsidRPr="0082246F" w:rsidRDefault="00826FA8" w:rsidP="0082246F">
      <w:pPr>
        <w:tabs>
          <w:tab w:val="left" w:pos="3343"/>
          <w:tab w:val="center" w:pos="4607"/>
        </w:tabs>
        <w:spacing w:after="0"/>
        <w:jc w:val="center"/>
        <w:rPr>
          <w:rFonts w:ascii="Arial Narrow" w:hAnsi="Arial Narrow" w:cs="Arial"/>
          <w:bCs/>
          <w:i/>
          <w:iCs/>
          <w:sz w:val="14"/>
          <w:szCs w:val="18"/>
        </w:rPr>
      </w:pPr>
      <w:r>
        <w:rPr>
          <w:rFonts w:ascii="Arial Narrow" w:hAnsi="Arial Narrow" w:cs="Arial"/>
          <w:bCs/>
          <w:i/>
          <w:iCs/>
          <w:noProof/>
          <w:sz w:val="14"/>
          <w:szCs w:val="18"/>
          <w:lang w:eastAsia="fr-FR"/>
        </w:rPr>
        <w:drawing>
          <wp:inline distT="0" distB="0" distL="0" distR="0">
            <wp:extent cx="1718073" cy="25812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 BR REC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4970" cy="2621686"/>
                    </a:xfrm>
                    <a:prstGeom prst="rect">
                      <a:avLst/>
                    </a:prstGeom>
                  </pic:spPr>
                </pic:pic>
              </a:graphicData>
            </a:graphic>
          </wp:inline>
        </w:drawing>
      </w:r>
    </w:p>
    <w:p w:rsidR="0082246F" w:rsidRDefault="0082246F" w:rsidP="008D47AA">
      <w:pPr>
        <w:tabs>
          <w:tab w:val="left" w:pos="3343"/>
          <w:tab w:val="center" w:pos="4607"/>
        </w:tabs>
        <w:spacing w:after="0"/>
        <w:rPr>
          <w:rFonts w:ascii="Arial Narrow" w:hAnsi="Arial Narrow" w:cs="Arial"/>
          <w:bCs/>
          <w:iCs/>
          <w:sz w:val="4"/>
          <w:szCs w:val="4"/>
        </w:rPr>
      </w:pPr>
    </w:p>
    <w:p w:rsidR="00D55692" w:rsidRDefault="00D55692" w:rsidP="008D47AA">
      <w:pPr>
        <w:tabs>
          <w:tab w:val="left" w:pos="3343"/>
          <w:tab w:val="center" w:pos="4607"/>
        </w:tabs>
        <w:spacing w:after="0"/>
        <w:rPr>
          <w:rFonts w:ascii="Arial Narrow" w:hAnsi="Arial Narrow" w:cs="Arial"/>
          <w:bCs/>
          <w:iCs/>
          <w:sz w:val="4"/>
          <w:szCs w:val="4"/>
        </w:rPr>
      </w:pPr>
    </w:p>
    <w:p w:rsidR="00D55692" w:rsidRPr="0082246F" w:rsidRDefault="00D55692" w:rsidP="008D47AA">
      <w:pPr>
        <w:tabs>
          <w:tab w:val="left" w:pos="3343"/>
          <w:tab w:val="center" w:pos="4607"/>
        </w:tabs>
        <w:spacing w:after="0"/>
        <w:rPr>
          <w:rFonts w:ascii="Arial Narrow" w:hAnsi="Arial Narrow" w:cs="Arial"/>
          <w:bCs/>
          <w:iCs/>
          <w:sz w:val="4"/>
          <w:szCs w:val="4"/>
        </w:rPr>
      </w:pPr>
    </w:p>
    <w:p w:rsidR="006A0034" w:rsidRDefault="001A645E" w:rsidP="008D47AA">
      <w:pPr>
        <w:tabs>
          <w:tab w:val="left" w:pos="3343"/>
          <w:tab w:val="center" w:pos="4607"/>
        </w:tabs>
        <w:spacing w:after="0"/>
        <w:rPr>
          <w:rFonts w:ascii="Arial Narrow" w:hAnsi="Arial Narrow" w:cs="Arial"/>
          <w:b/>
          <w:bCs/>
          <w:iCs/>
          <w:sz w:val="18"/>
          <w:szCs w:val="18"/>
        </w:rPr>
      </w:pPr>
      <w:r w:rsidRPr="001A645E">
        <w:rPr>
          <w:rFonts w:ascii="Arial Narrow" w:hAnsi="Arial Narrow" w:cs="Arial"/>
          <w:bCs/>
          <w:i/>
          <w:iCs/>
          <w:noProof/>
          <w:color w:val="000000"/>
          <w:sz w:val="18"/>
          <w:szCs w:val="18"/>
          <w:lang w:eastAsia="fr-FR"/>
        </w:rPr>
        <w:pict>
          <v:shapetype id="_x0000_t202" coordsize="21600,21600" o:spt="202" path="m,l,21600r21600,l21600,xe">
            <v:stroke joinstyle="miter"/>
            <v:path gradientshapeok="t" o:connecttype="rect"/>
          </v:shapetype>
          <v:shape id="_x0000_s1030" type="#_x0000_t202" style="position:absolute;margin-left:367pt;margin-top:11.2pt;width:155.2pt;height:84.75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">
            <v:textbox>
              <w:txbxContent>
                <w:p w:rsidR="009231B1" w:rsidRDefault="009231B1" w:rsidP="00BD0912">
                  <w:pPr>
                    <w:tabs>
                      <w:tab w:val="left" w:pos="1739"/>
                    </w:tabs>
                    <w:spacing w:line="240" w:lineRule="auto"/>
                    <w:contextualSpacing/>
                    <w:jc w:val="center"/>
                    <w:rPr>
                      <w:rFonts w:ascii="Arial Narrow" w:hAnsi="Arial Narrow" w:cs="Arial"/>
                      <w:b/>
                      <w:bCs/>
                      <w:i/>
                      <w:iCs/>
                      <w:sz w:val="18"/>
                      <w:szCs w:val="18"/>
                    </w:rPr>
                  </w:pPr>
                  <w:r w:rsidRPr="00E75E51">
                    <w:rPr>
                      <w:rFonts w:ascii="Arial Narrow" w:hAnsi="Arial Narrow" w:cs="Arial"/>
                      <w:b/>
                      <w:bCs/>
                      <w:i/>
                      <w:iCs/>
                      <w:sz w:val="18"/>
                      <w:szCs w:val="18"/>
                    </w:rPr>
                    <w:t xml:space="preserve">Également </w:t>
                  </w:r>
                  <w:r w:rsidRPr="00E75E51">
                    <w:rPr>
                      <w:rFonts w:ascii="Arial Narrow" w:hAnsi="Arial Narrow" w:cs="Arial"/>
                      <w:b/>
                      <w:bCs/>
                      <w:i/>
                      <w:iCs/>
                      <w:sz w:val="18"/>
                      <w:szCs w:val="18"/>
                    </w:rPr>
                    <w:t>disponible :</w:t>
                  </w:r>
                  <w:r>
                    <w:rPr>
                      <w:rFonts w:ascii="Arial Narrow" w:hAnsi="Arial Narrow" w:cs="Arial"/>
                      <w:b/>
                      <w:bCs/>
                      <w:i/>
                      <w:iCs/>
                      <w:sz w:val="18"/>
                      <w:szCs w:val="18"/>
                    </w:rPr>
                    <w:t xml:space="preserve"> </w:t>
                  </w:r>
                </w:p>
                <w:p w:rsidR="009231B1" w:rsidRPr="00501549" w:rsidRDefault="009231B1" w:rsidP="00BD0912">
                  <w:pPr>
                    <w:tabs>
                      <w:tab w:val="left" w:pos="1739"/>
                    </w:tabs>
                    <w:spacing w:line="240" w:lineRule="auto"/>
                    <w:contextualSpacing/>
                    <w:jc w:val="center"/>
                    <w:rPr>
                      <w:rFonts w:ascii="Arial Narrow" w:hAnsi="Arial Narrow" w:cs="Arial"/>
                      <w:bCs/>
                      <w:iCs/>
                      <w:sz w:val="12"/>
                      <w:szCs w:val="12"/>
                    </w:rPr>
                  </w:pPr>
                </w:p>
                <w:p w:rsidR="009231B1" w:rsidRPr="00501549" w:rsidRDefault="009231B1" w:rsidP="00BD0912">
                  <w:pPr>
                    <w:tabs>
                      <w:tab w:val="left" w:pos="1739"/>
                    </w:tabs>
                    <w:spacing w:line="240" w:lineRule="auto"/>
                    <w:contextualSpacing/>
                    <w:jc w:val="center"/>
                    <w:rPr>
                      <w:rFonts w:ascii="Arial Narrow" w:hAnsi="Arial Narrow" w:cs="Arial"/>
                      <w:b/>
                      <w:bCs/>
                      <w:iCs/>
                    </w:rPr>
                  </w:pPr>
                  <w:r w:rsidRPr="00501549">
                    <w:rPr>
                      <w:rFonts w:ascii="Arial Narrow" w:hAnsi="Arial Narrow" w:cs="Arial"/>
                      <w:b/>
                      <w:bCs/>
                      <w:iCs/>
                    </w:rPr>
                    <w:t>Coffret intégral</w:t>
                  </w:r>
                </w:p>
                <w:p w:rsidR="009231B1" w:rsidRPr="00501549" w:rsidRDefault="009231B1" w:rsidP="00F8437E">
                  <w:pPr>
                    <w:tabs>
                      <w:tab w:val="left" w:pos="1739"/>
                    </w:tabs>
                    <w:spacing w:line="240" w:lineRule="auto"/>
                    <w:contextualSpacing/>
                    <w:jc w:val="center"/>
                    <w:rPr>
                      <w:rFonts w:ascii="Arial Narrow" w:hAnsi="Arial Narrow" w:cs="Arial"/>
                      <w:b/>
                      <w:bCs/>
                      <w:iCs/>
                    </w:rPr>
                  </w:pPr>
                  <w:r w:rsidRPr="00501549">
                    <w:rPr>
                      <w:rFonts w:ascii="Arial Narrow" w:hAnsi="Arial Narrow" w:cs="Arial"/>
                      <w:b/>
                      <w:bCs/>
                      <w:iCs/>
                    </w:rPr>
                    <w:t>[REC]</w:t>
                  </w:r>
                  <w:r w:rsidR="00F8437E" w:rsidRPr="00501549">
                    <w:rPr>
                      <w:rFonts w:ascii="Arial Narrow" w:hAnsi="Arial Narrow" w:cs="Arial"/>
                      <w:b/>
                      <w:bCs/>
                      <w:iCs/>
                    </w:rPr>
                    <w:t xml:space="preserve"> la quadri</w:t>
                  </w:r>
                  <w:r w:rsidRPr="00501549">
                    <w:rPr>
                      <w:rFonts w:ascii="Arial Narrow" w:hAnsi="Arial Narrow" w:cs="Arial"/>
                      <w:b/>
                      <w:bCs/>
                      <w:iCs/>
                    </w:rPr>
                    <w:t>logie</w:t>
                  </w:r>
                </w:p>
                <w:p w:rsidR="009231B1" w:rsidRDefault="009231B1" w:rsidP="00BD0912">
                  <w:pPr>
                    <w:tabs>
                      <w:tab w:val="left" w:pos="1739"/>
                    </w:tabs>
                    <w:spacing w:line="240" w:lineRule="auto"/>
                    <w:contextualSpacing/>
                    <w:jc w:val="center"/>
                    <w:rPr>
                      <w:rFonts w:ascii="Arial Narrow" w:hAnsi="Arial Narrow" w:cs="Arial"/>
                      <w:b/>
                      <w:bCs/>
                      <w:i/>
                      <w:iCs/>
                      <w:sz w:val="18"/>
                      <w:szCs w:val="18"/>
                    </w:rPr>
                  </w:pPr>
                </w:p>
                <w:p w:rsidR="009231B1" w:rsidRPr="00BD0912" w:rsidRDefault="009231B1" w:rsidP="00BD0912">
                  <w:pPr>
                    <w:tabs>
                      <w:tab w:val="left" w:pos="1739"/>
                    </w:tabs>
                    <w:spacing w:line="240" w:lineRule="auto"/>
                    <w:contextualSpacing/>
                    <w:jc w:val="center"/>
                    <w:rPr>
                      <w:rFonts w:ascii="Arial Narrow" w:hAnsi="Arial Narrow" w:cs="Arial"/>
                      <w:bCs/>
                      <w:i/>
                      <w:iCs/>
                      <w:sz w:val="18"/>
                      <w:szCs w:val="18"/>
                    </w:rPr>
                  </w:pPr>
                  <w:r>
                    <w:rPr>
                      <w:rFonts w:ascii="Arial Narrow" w:hAnsi="Arial Narrow" w:cs="Arial"/>
                      <w:b/>
                      <w:bCs/>
                      <w:i/>
                      <w:iCs/>
                      <w:sz w:val="18"/>
                      <w:szCs w:val="18"/>
                    </w:rPr>
                    <w:t>C</w:t>
                  </w:r>
                  <w:r w:rsidR="00F8437E">
                    <w:rPr>
                      <w:rFonts w:ascii="Arial Narrow" w:hAnsi="Arial Narrow" w:cs="Arial"/>
                      <w:b/>
                      <w:bCs/>
                      <w:i/>
                      <w:iCs/>
                      <w:sz w:val="18"/>
                      <w:szCs w:val="18"/>
                    </w:rPr>
                    <w:t>offret 4</w:t>
                  </w:r>
                  <w:r w:rsidRPr="00BD0912">
                    <w:rPr>
                      <w:rFonts w:ascii="Arial Narrow" w:hAnsi="Arial Narrow" w:cs="Arial"/>
                      <w:b/>
                      <w:bCs/>
                      <w:i/>
                      <w:iCs/>
                      <w:sz w:val="18"/>
                      <w:szCs w:val="18"/>
                    </w:rPr>
                    <w:t xml:space="preserve"> DVD</w:t>
                  </w:r>
                  <w:r w:rsidRPr="00BD0912">
                    <w:rPr>
                      <w:rFonts w:ascii="Arial Narrow" w:hAnsi="Arial Narrow" w:cs="Arial"/>
                      <w:bCs/>
                      <w:i/>
                      <w:iCs/>
                      <w:sz w:val="18"/>
                      <w:szCs w:val="18"/>
                    </w:rPr>
                    <w:t xml:space="preserve"> </w:t>
                  </w:r>
                  <w:r>
                    <w:rPr>
                      <w:rFonts w:ascii="Arial Narrow" w:hAnsi="Arial Narrow" w:cs="Arial"/>
                      <w:bCs/>
                      <w:i/>
                      <w:iCs/>
                      <w:sz w:val="18"/>
                      <w:szCs w:val="18"/>
                    </w:rPr>
                    <w:t xml:space="preserve">- </w:t>
                  </w:r>
                  <w:r w:rsidR="00F8437E">
                    <w:rPr>
                      <w:rFonts w:ascii="Arial Narrow" w:hAnsi="Arial Narrow" w:cs="Arial"/>
                      <w:bCs/>
                      <w:i/>
                      <w:iCs/>
                      <w:sz w:val="18"/>
                      <w:szCs w:val="18"/>
                    </w:rPr>
                    <w:t>34</w:t>
                  </w:r>
                  <w:r w:rsidRPr="00BD0912">
                    <w:rPr>
                      <w:rFonts w:ascii="Arial Narrow" w:hAnsi="Arial Narrow" w:cs="Arial"/>
                      <w:bCs/>
                      <w:i/>
                      <w:iCs/>
                      <w:sz w:val="18"/>
                      <w:szCs w:val="18"/>
                    </w:rPr>
                    <w:t>.99€</w:t>
                  </w:r>
                </w:p>
                <w:p w:rsidR="009231B1" w:rsidRPr="00BD0912" w:rsidRDefault="009231B1" w:rsidP="00BD0912">
                  <w:pPr>
                    <w:tabs>
                      <w:tab w:val="left" w:pos="1739"/>
                    </w:tabs>
                    <w:spacing w:line="240" w:lineRule="auto"/>
                    <w:contextualSpacing/>
                    <w:jc w:val="center"/>
                    <w:rPr>
                      <w:rFonts w:ascii="Arial Narrow" w:hAnsi="Arial Narrow" w:cs="Arial"/>
                      <w:b/>
                      <w:bCs/>
                      <w:i/>
                      <w:iCs/>
                      <w:sz w:val="18"/>
                      <w:szCs w:val="18"/>
                    </w:rPr>
                  </w:pPr>
                  <w:r>
                    <w:rPr>
                      <w:rFonts w:ascii="Arial Narrow" w:hAnsi="Arial Narrow" w:cs="Arial"/>
                      <w:b/>
                      <w:bCs/>
                      <w:i/>
                      <w:iCs/>
                      <w:sz w:val="18"/>
                      <w:szCs w:val="18"/>
                    </w:rPr>
                    <w:t xml:space="preserve">Coffret </w:t>
                  </w:r>
                  <w:r w:rsidR="00F8437E">
                    <w:rPr>
                      <w:rFonts w:ascii="Arial Narrow" w:hAnsi="Arial Narrow" w:cs="Arial"/>
                      <w:b/>
                      <w:bCs/>
                      <w:i/>
                      <w:iCs/>
                      <w:sz w:val="18"/>
                      <w:szCs w:val="18"/>
                    </w:rPr>
                    <w:t>4</w:t>
                  </w:r>
                  <w:r w:rsidRPr="00BD0912">
                    <w:rPr>
                      <w:rFonts w:ascii="Arial Narrow" w:hAnsi="Arial Narrow" w:cs="Arial"/>
                      <w:b/>
                      <w:bCs/>
                      <w:i/>
                      <w:iCs/>
                      <w:sz w:val="18"/>
                      <w:szCs w:val="18"/>
                    </w:rPr>
                    <w:t xml:space="preserve"> Blu-ray </w:t>
                  </w:r>
                  <w:r>
                    <w:rPr>
                      <w:rFonts w:ascii="Arial Narrow" w:hAnsi="Arial Narrow" w:cs="Arial"/>
                      <w:b/>
                      <w:bCs/>
                      <w:i/>
                      <w:iCs/>
                      <w:sz w:val="18"/>
                      <w:szCs w:val="18"/>
                    </w:rPr>
                    <w:t xml:space="preserve">- </w:t>
                  </w:r>
                  <w:r w:rsidR="00F8437E">
                    <w:rPr>
                      <w:rFonts w:ascii="Arial Narrow" w:hAnsi="Arial Narrow" w:cs="Arial"/>
                      <w:bCs/>
                      <w:i/>
                      <w:iCs/>
                      <w:sz w:val="18"/>
                      <w:szCs w:val="18"/>
                    </w:rPr>
                    <w:t>44</w:t>
                  </w:r>
                  <w:r w:rsidRPr="00BD0912">
                    <w:rPr>
                      <w:rFonts w:ascii="Arial Narrow" w:hAnsi="Arial Narrow" w:cs="Arial"/>
                      <w:bCs/>
                      <w:i/>
                      <w:iCs/>
                      <w:sz w:val="18"/>
                      <w:szCs w:val="18"/>
                    </w:rPr>
                    <w:t>.99€</w:t>
                  </w:r>
                </w:p>
              </w:txbxContent>
            </v:textbox>
            <w10:wrap anchorx="margin"/>
          </v:shape>
        </w:pict>
      </w:r>
      <w:r w:rsidR="006A0034" w:rsidRPr="00E17C58">
        <w:rPr>
          <w:rFonts w:ascii="Arial Narrow" w:hAnsi="Arial Narrow" w:cs="Arial"/>
          <w:b/>
          <w:bCs/>
          <w:iCs/>
          <w:sz w:val="18"/>
          <w:szCs w:val="18"/>
        </w:rPr>
        <w:t>CARACTÉRISTIQUES TECHNIQUES Blu-ray</w:t>
      </w:r>
      <w:r w:rsidR="009231B1">
        <w:rPr>
          <w:rFonts w:ascii="Arial Narrow" w:hAnsi="Arial Narrow" w:cs="Arial"/>
          <w:b/>
          <w:bCs/>
          <w:iCs/>
          <w:sz w:val="18"/>
          <w:szCs w:val="18"/>
        </w:rPr>
        <w:t xml:space="preserve"> </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Format image</w:t>
      </w:r>
      <w:r w:rsidRPr="00D55692">
        <w:rPr>
          <w:rFonts w:ascii="Arial Narrow" w:eastAsia="Times New Roman" w:hAnsi="Arial Narrow" w:cs="Arial"/>
          <w:iCs/>
          <w:sz w:val="18"/>
          <w:szCs w:val="18"/>
          <w:lang w:eastAsia="fr-FR"/>
        </w:rPr>
        <w:t xml:space="preserve"> : 2.40  </w:t>
      </w:r>
      <w:r w:rsidRPr="00D55692">
        <w:rPr>
          <w:rFonts w:ascii="Arial Narrow" w:eastAsia="Times New Roman" w:hAnsi="Arial Narrow" w:cs="Arial"/>
          <w:b/>
          <w:iCs/>
          <w:sz w:val="18"/>
          <w:szCs w:val="18"/>
          <w:u w:val="single"/>
          <w:lang w:eastAsia="fr-FR"/>
        </w:rPr>
        <w:t>Résolution film</w:t>
      </w:r>
      <w:r w:rsidRPr="00D55692">
        <w:rPr>
          <w:rFonts w:ascii="Arial Narrow" w:eastAsia="Times New Roman" w:hAnsi="Arial Narrow" w:cs="Arial"/>
          <w:iCs/>
          <w:sz w:val="18"/>
          <w:szCs w:val="18"/>
          <w:lang w:eastAsia="fr-FR"/>
        </w:rPr>
        <w:t xml:space="preserve"> : 1080 24</w:t>
      </w:r>
      <w:r>
        <w:rPr>
          <w:rFonts w:ascii="Arial Narrow" w:eastAsia="Times New Roman" w:hAnsi="Arial Narrow" w:cs="Arial"/>
          <w:iCs/>
          <w:sz w:val="18"/>
          <w:szCs w:val="18"/>
          <w:lang w:eastAsia="fr-FR"/>
        </w:rPr>
        <w:t xml:space="preserve">p </w:t>
      </w:r>
      <w:r w:rsidRPr="00D55692">
        <w:rPr>
          <w:rFonts w:ascii="Arial Narrow" w:eastAsia="Times New Roman" w:hAnsi="Arial Narrow" w:cs="Arial"/>
          <w:iCs/>
          <w:sz w:val="18"/>
          <w:szCs w:val="18"/>
          <w:lang w:eastAsia="fr-FR"/>
        </w:rPr>
        <w:t xml:space="preserve"> </w:t>
      </w:r>
      <w:r w:rsidRPr="00D55692">
        <w:rPr>
          <w:rFonts w:ascii="Arial Narrow" w:eastAsia="Times New Roman" w:hAnsi="Arial Narrow" w:cs="Arial"/>
          <w:b/>
          <w:iCs/>
          <w:sz w:val="18"/>
          <w:szCs w:val="18"/>
          <w:u w:val="single"/>
          <w:lang w:eastAsia="fr-FR"/>
        </w:rPr>
        <w:t>Format son</w:t>
      </w:r>
      <w:r w:rsidR="005017DA">
        <w:rPr>
          <w:rFonts w:ascii="Arial Narrow" w:eastAsia="Times New Roman" w:hAnsi="Arial Narrow" w:cs="Arial"/>
          <w:iCs/>
          <w:sz w:val="18"/>
          <w:szCs w:val="18"/>
          <w:lang w:eastAsia="fr-FR"/>
        </w:rPr>
        <w:t xml:space="preserve"> : Français </w:t>
      </w:r>
      <w:r w:rsidRPr="00D55692">
        <w:rPr>
          <w:rFonts w:ascii="Arial Narrow" w:eastAsia="Times New Roman" w:hAnsi="Arial Narrow" w:cs="Arial"/>
          <w:iCs/>
          <w:sz w:val="18"/>
          <w:szCs w:val="18"/>
          <w:lang w:eastAsia="fr-FR"/>
        </w:rPr>
        <w:t>DTS Master Audio 5.1</w:t>
      </w:r>
      <w:r w:rsidR="005017DA">
        <w:rPr>
          <w:rFonts w:ascii="Arial Narrow" w:eastAsia="Times New Roman" w:hAnsi="Arial Narrow" w:cs="Arial"/>
          <w:iCs/>
          <w:sz w:val="18"/>
          <w:szCs w:val="18"/>
          <w:lang w:eastAsia="fr-FR"/>
        </w:rPr>
        <w:t>, Espagnol DTS Master Audio 7.1</w:t>
      </w:r>
      <w:r w:rsidRPr="00D55692">
        <w:rPr>
          <w:rFonts w:ascii="Arial Narrow" w:eastAsia="Times New Roman" w:hAnsi="Arial Narrow" w:cs="Arial"/>
          <w:iCs/>
          <w:sz w:val="18"/>
          <w:szCs w:val="18"/>
          <w:lang w:eastAsia="fr-FR"/>
        </w:rPr>
        <w:t xml:space="preserve"> </w:t>
      </w:r>
    </w:p>
    <w:p w:rsidR="00F52011"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Sous-titres</w:t>
      </w:r>
      <w:r w:rsidRPr="00D55692">
        <w:rPr>
          <w:rFonts w:ascii="Arial Narrow" w:eastAsia="Times New Roman" w:hAnsi="Arial Narrow" w:cs="Arial"/>
          <w:iCs/>
          <w:sz w:val="18"/>
          <w:szCs w:val="18"/>
          <w:lang w:eastAsia="fr-FR"/>
        </w:rPr>
        <w:t xml:space="preserve"> : Français</w:t>
      </w:r>
      <w:r w:rsidR="00902633">
        <w:rPr>
          <w:rFonts w:ascii="Arial Narrow" w:eastAsia="Times New Roman" w:hAnsi="Arial Narrow" w:cs="Arial"/>
          <w:iCs/>
          <w:sz w:val="18"/>
          <w:szCs w:val="18"/>
          <w:lang w:eastAsia="fr-FR"/>
        </w:rPr>
        <w:t xml:space="preserve"> &amp; Français pour Sourds &amp; Malentendants</w:t>
      </w:r>
      <w:r w:rsidRPr="00D55692">
        <w:rPr>
          <w:rFonts w:ascii="Arial Narrow" w:eastAsia="Times New Roman" w:hAnsi="Arial Narrow" w:cs="Arial"/>
          <w:iCs/>
          <w:sz w:val="18"/>
          <w:szCs w:val="18"/>
          <w:lang w:eastAsia="fr-FR"/>
        </w:rPr>
        <w:t xml:space="preserve"> </w:t>
      </w:r>
      <w:r w:rsidR="00F52011">
        <w:rPr>
          <w:rFonts w:ascii="Arial Narrow" w:eastAsia="Times New Roman" w:hAnsi="Arial Narrow" w:cs="Arial"/>
          <w:iCs/>
          <w:sz w:val="18"/>
          <w:szCs w:val="18"/>
          <w:lang w:eastAsia="fr-FR"/>
        </w:rPr>
        <w:t>–</w:t>
      </w:r>
      <w:r w:rsidRPr="00D55692">
        <w:rPr>
          <w:rFonts w:ascii="Arial Narrow" w:eastAsia="Times New Roman" w:hAnsi="Arial Narrow" w:cs="Arial"/>
          <w:iCs/>
          <w:sz w:val="18"/>
          <w:szCs w:val="18"/>
          <w:lang w:eastAsia="fr-FR"/>
        </w:rPr>
        <w:t xml:space="preserve"> </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Durée</w:t>
      </w:r>
      <w:r w:rsidR="004205AA">
        <w:rPr>
          <w:rFonts w:ascii="Arial Narrow" w:eastAsia="Times New Roman" w:hAnsi="Arial Narrow" w:cs="Arial"/>
          <w:iCs/>
          <w:sz w:val="18"/>
          <w:szCs w:val="18"/>
          <w:lang w:eastAsia="fr-FR"/>
        </w:rPr>
        <w:t xml:space="preserve"> : 1h36</w:t>
      </w:r>
    </w:p>
    <w:p w:rsidR="001F7A73" w:rsidRPr="00707FDA" w:rsidRDefault="001F7A73" w:rsidP="001F7A73">
      <w:pPr>
        <w:spacing w:after="0"/>
        <w:rPr>
          <w:rFonts w:ascii="Arial Narrow" w:hAnsi="Arial Narrow" w:cs="Arial"/>
          <w:bCs/>
          <w:iCs/>
          <w:sz w:val="8"/>
          <w:szCs w:val="8"/>
        </w:rPr>
      </w:pPr>
    </w:p>
    <w:p w:rsidR="00EC4E08" w:rsidRDefault="00923936" w:rsidP="00FE6701">
      <w:pPr>
        <w:spacing w:after="0"/>
        <w:rPr>
          <w:rFonts w:ascii="Arial Narrow" w:hAnsi="Arial Narrow" w:cs="Arial"/>
          <w:bCs/>
          <w:i/>
          <w:iCs/>
          <w:color w:val="000000"/>
          <w:sz w:val="18"/>
          <w:szCs w:val="18"/>
        </w:rPr>
      </w:pPr>
      <w:r>
        <w:rPr>
          <w:rFonts w:ascii="Arial Narrow" w:hAnsi="Arial Narrow" w:cs="Arial"/>
          <w:bCs/>
          <w:i/>
          <w:iCs/>
          <w:color w:val="000000"/>
          <w:sz w:val="18"/>
          <w:szCs w:val="18"/>
        </w:rPr>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Blu-r</w:t>
      </w:r>
      <w:r w:rsidR="00F649D8">
        <w:rPr>
          <w:rFonts w:ascii="Arial Narrow" w:hAnsi="Arial Narrow" w:cs="Arial"/>
          <w:bCs/>
          <w:i/>
          <w:iCs/>
          <w:color w:val="000000"/>
          <w:sz w:val="18"/>
          <w:szCs w:val="18"/>
        </w:rPr>
        <w:t>ay</w:t>
      </w:r>
      <w:r w:rsidR="009231B1">
        <w:rPr>
          <w:rFonts w:ascii="Arial Narrow" w:hAnsi="Arial Narrow" w:cs="Arial"/>
          <w:bCs/>
          <w:i/>
          <w:iCs/>
          <w:color w:val="000000"/>
          <w:sz w:val="18"/>
          <w:szCs w:val="18"/>
        </w:rPr>
        <w:t xml:space="preserve">                                                                                                   </w:t>
      </w:r>
    </w:p>
    <w:p w:rsidR="009231B1" w:rsidRDefault="009231B1" w:rsidP="00FE6701">
      <w:pPr>
        <w:spacing w:after="0"/>
        <w:rPr>
          <w:rFonts w:ascii="Arial Narrow" w:hAnsi="Arial Narrow" w:cs="Arial"/>
          <w:bCs/>
          <w:i/>
          <w:iCs/>
          <w:color w:val="000000"/>
          <w:sz w:val="18"/>
          <w:szCs w:val="18"/>
        </w:rPr>
      </w:pPr>
    </w:p>
    <w:p w:rsidR="009231B1" w:rsidRDefault="009231B1" w:rsidP="00FE6701">
      <w:pPr>
        <w:spacing w:after="0"/>
        <w:rPr>
          <w:rFonts w:ascii="Arial Narrow" w:hAnsi="Arial Narrow" w:cs="Arial"/>
          <w:bCs/>
          <w:i/>
          <w:iCs/>
          <w:color w:val="000000"/>
          <w:sz w:val="18"/>
          <w:szCs w:val="18"/>
        </w:rPr>
      </w:pPr>
    </w:p>
    <w:p w:rsidR="009231B1" w:rsidRDefault="00501549">
      <w:pPr>
        <w:spacing w:after="0" w:line="240" w:lineRule="auto"/>
        <w:rPr>
          <w:rFonts w:ascii="Arial Narrow" w:hAnsi="Arial Narrow" w:cs="Arial"/>
        </w:rPr>
      </w:pPr>
      <w:r w:rsidRPr="001A645E">
        <w:rPr>
          <w:rFonts w:ascii="Arial Narrow" w:hAnsi="Arial Narrow" w:cs="Arial"/>
          <w:b/>
          <w:bCs/>
          <w:iCs/>
          <w:noProof/>
          <w:sz w:val="18"/>
          <w:szCs w:val="18"/>
          <w:lang w:eastAsia="fr-FR"/>
        </w:rPr>
        <w:pict>
          <v:shape id="Text Box 3" o:spid="_x0000_s1026" type="#_x0000_t202" style="position:absolute;margin-left:367.25pt;margin-top:11.1pt;width:155.65pt;height:231.15pt;z-index:251658240;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">
            <v:textbox>
              <w:txbxContent>
                <w:p w:rsidR="00CF7E5A" w:rsidRDefault="00CF7E5A" w:rsidP="00E25D38">
                  <w:pPr>
                    <w:tabs>
                      <w:tab w:val="left" w:pos="3343"/>
                      <w:tab w:val="center" w:pos="4607"/>
                    </w:tabs>
                    <w:spacing w:after="0" w:line="240" w:lineRule="auto"/>
                    <w:jc w:val="center"/>
                    <w:rPr>
                      <w:rFonts w:ascii="Arial Narrow" w:eastAsia="Times New Roman" w:hAnsi="Arial Narrow" w:cs="Arial"/>
                      <w:b/>
                      <w:iCs/>
                      <w:lang w:eastAsia="fr-FR"/>
                    </w:rPr>
                  </w:pPr>
                  <w:r>
                    <w:rPr>
                      <w:rFonts w:ascii="Arial Narrow" w:eastAsia="Times New Roman" w:hAnsi="Arial Narrow" w:cs="Arial"/>
                      <w:b/>
                      <w:iCs/>
                      <w:lang w:eastAsia="fr-FR"/>
                    </w:rPr>
                    <w:t>COMPLÉMENTS</w:t>
                  </w:r>
                </w:p>
                <w:p w:rsidR="00CF7E5A" w:rsidRPr="008E554B" w:rsidRDefault="00CF7E5A" w:rsidP="00E25D38">
                  <w:pPr>
                    <w:tabs>
                      <w:tab w:val="left" w:pos="3343"/>
                      <w:tab w:val="center" w:pos="4607"/>
                    </w:tabs>
                    <w:spacing w:after="0" w:line="240" w:lineRule="auto"/>
                    <w:jc w:val="center"/>
                    <w:rPr>
                      <w:rFonts w:ascii="Arial Narrow" w:eastAsia="Times New Roman" w:hAnsi="Arial Narrow" w:cs="Arial"/>
                      <w:iCs/>
                      <w:lang w:eastAsia="fr-FR"/>
                    </w:rPr>
                  </w:pPr>
                  <w:r w:rsidRPr="008E554B">
                    <w:rPr>
                      <w:rFonts w:ascii="Arial Narrow" w:eastAsia="Times New Roman" w:hAnsi="Arial Narrow" w:cs="Arial"/>
                      <w:iCs/>
                      <w:lang w:eastAsia="fr-FR"/>
                    </w:rPr>
                    <w:t>(</w:t>
                  </w:r>
                  <w:proofErr w:type="gramStart"/>
                  <w:r w:rsidRPr="008E554B">
                    <w:rPr>
                      <w:rFonts w:ascii="Arial Narrow" w:eastAsia="Times New Roman" w:hAnsi="Arial Narrow" w:cs="Arial"/>
                      <w:iCs/>
                      <w:lang w:eastAsia="fr-FR"/>
                    </w:rPr>
                    <w:t>communs</w:t>
                  </w:r>
                  <w:proofErr w:type="gramEnd"/>
                  <w:r w:rsidRPr="008E554B">
                    <w:rPr>
                      <w:rFonts w:ascii="Arial Narrow" w:eastAsia="Times New Roman" w:hAnsi="Arial Narrow" w:cs="Arial"/>
                      <w:iCs/>
                      <w:lang w:eastAsia="fr-FR"/>
                    </w:rPr>
                    <w:t xml:space="preserve"> aux 2 éditions)</w:t>
                  </w:r>
                </w:p>
                <w:p w:rsidR="00D55692" w:rsidRPr="00501549" w:rsidRDefault="00D55692" w:rsidP="00D55692">
                  <w:pPr>
                    <w:tabs>
                      <w:tab w:val="left" w:pos="3343"/>
                      <w:tab w:val="center" w:pos="4607"/>
                    </w:tabs>
                    <w:spacing w:after="0" w:line="240" w:lineRule="auto"/>
                    <w:rPr>
                      <w:rFonts w:ascii="Arial Narrow" w:eastAsia="Times New Roman" w:hAnsi="Arial Narrow" w:cs="Arial"/>
                      <w:iCs/>
                      <w:sz w:val="12"/>
                      <w:szCs w:val="12"/>
                      <w:lang w:eastAsia="fr-FR"/>
                    </w:rPr>
                  </w:pPr>
                </w:p>
                <w:p w:rsidR="0040041B" w:rsidRDefault="0040041B" w:rsidP="0040041B">
                  <w:pPr>
                    <w:tabs>
                      <w:tab w:val="left" w:pos="3343"/>
                      <w:tab w:val="center" w:pos="4607"/>
                    </w:tabs>
                    <w:spacing w:after="0" w:line="240" w:lineRule="auto"/>
                    <w:rPr>
                      <w:rFonts w:ascii="Arial Narrow" w:eastAsia="Times New Roman" w:hAnsi="Arial Narrow" w:cs="Arial"/>
                      <w:iCs/>
                      <w:sz w:val="20"/>
                      <w:szCs w:val="20"/>
                      <w:lang w:val="en-US" w:eastAsia="fr-FR"/>
                    </w:rPr>
                  </w:pPr>
                  <w:r w:rsidRPr="00D55692">
                    <w:rPr>
                      <w:rFonts w:ascii="Arial Narrow" w:eastAsia="Times New Roman" w:hAnsi="Arial Narrow" w:cs="Arial"/>
                      <w:b/>
                      <w:iCs/>
                      <w:sz w:val="20"/>
                      <w:szCs w:val="20"/>
                      <w:lang w:eastAsia="fr-FR"/>
                    </w:rPr>
                    <w:t xml:space="preserve">- </w:t>
                  </w:r>
                  <w:r w:rsidR="00902633">
                    <w:rPr>
                      <w:rFonts w:ascii="Arial Narrow" w:eastAsia="Times New Roman" w:hAnsi="Arial Narrow" w:cs="Arial"/>
                      <w:b/>
                      <w:iCs/>
                      <w:sz w:val="20"/>
                      <w:szCs w:val="20"/>
                      <w:lang w:eastAsia="fr-FR"/>
                    </w:rPr>
                    <w:t xml:space="preserve">Documentaire </w:t>
                  </w:r>
                  <w:proofErr w:type="spellStart"/>
                  <w:r w:rsidR="00902633" w:rsidRPr="00F23996">
                    <w:rPr>
                      <w:rFonts w:ascii="Arial Narrow" w:eastAsia="Times New Roman" w:hAnsi="Arial Narrow" w:cs="Arial"/>
                      <w:b/>
                      <w:i/>
                      <w:iCs/>
                      <w:sz w:val="20"/>
                      <w:szCs w:val="20"/>
                      <w:lang w:eastAsia="fr-FR"/>
                    </w:rPr>
                    <w:t>Why</w:t>
                  </w:r>
                  <w:proofErr w:type="spellEnd"/>
                  <w:r w:rsidR="00902633" w:rsidRPr="00F23996">
                    <w:rPr>
                      <w:rFonts w:ascii="Arial Narrow" w:eastAsia="Times New Roman" w:hAnsi="Arial Narrow" w:cs="Arial"/>
                      <w:b/>
                      <w:i/>
                      <w:iCs/>
                      <w:sz w:val="20"/>
                      <w:szCs w:val="20"/>
                      <w:lang w:eastAsia="fr-FR"/>
                    </w:rPr>
                    <w:t xml:space="preserve"> </w:t>
                  </w:r>
                  <w:proofErr w:type="spellStart"/>
                  <w:r w:rsidR="00902633" w:rsidRPr="00F23996">
                    <w:rPr>
                      <w:rFonts w:ascii="Arial Narrow" w:eastAsia="Times New Roman" w:hAnsi="Arial Narrow" w:cs="Arial"/>
                      <w:b/>
                      <w:i/>
                      <w:iCs/>
                      <w:sz w:val="20"/>
                      <w:szCs w:val="20"/>
                      <w:lang w:eastAsia="fr-FR"/>
                    </w:rPr>
                    <w:t>horror</w:t>
                  </w:r>
                  <w:proofErr w:type="spellEnd"/>
                  <w:r w:rsidR="00902633">
                    <w:rPr>
                      <w:rFonts w:ascii="Arial Narrow" w:eastAsia="Times New Roman" w:hAnsi="Arial Narrow" w:cs="Arial"/>
                      <w:b/>
                      <w:iCs/>
                      <w:sz w:val="20"/>
                      <w:szCs w:val="20"/>
                      <w:lang w:eastAsia="fr-FR"/>
                    </w:rPr>
                    <w:t> ?</w:t>
                  </w:r>
                  <w:r w:rsidRPr="00D55692">
                    <w:rPr>
                      <w:rFonts w:ascii="Arial Narrow" w:eastAsia="Times New Roman" w:hAnsi="Arial Narrow" w:cs="Arial"/>
                      <w:b/>
                      <w:iCs/>
                      <w:sz w:val="20"/>
                      <w:szCs w:val="20"/>
                      <w:lang w:eastAsia="fr-FR"/>
                    </w:rPr>
                    <w:t xml:space="preserve"> </w:t>
                  </w:r>
                  <w:r w:rsidRPr="00902633">
                    <w:rPr>
                      <w:rFonts w:ascii="Arial Narrow" w:eastAsia="Times New Roman" w:hAnsi="Arial Narrow" w:cs="Arial"/>
                      <w:iCs/>
                      <w:sz w:val="20"/>
                      <w:szCs w:val="20"/>
                      <w:lang w:val="en-US" w:eastAsia="fr-FR"/>
                    </w:rPr>
                    <w:t>(</w:t>
                  </w:r>
                  <w:r w:rsidR="00902633" w:rsidRPr="00902633">
                    <w:rPr>
                      <w:rFonts w:ascii="Arial Narrow" w:eastAsia="Times New Roman" w:hAnsi="Arial Narrow" w:cs="Arial"/>
                      <w:iCs/>
                      <w:sz w:val="20"/>
                      <w:szCs w:val="20"/>
                      <w:lang w:val="en-US" w:eastAsia="fr-FR"/>
                    </w:rPr>
                    <w:t>1h26</w:t>
                  </w:r>
                  <w:r w:rsidRPr="00902633">
                    <w:rPr>
                      <w:rFonts w:ascii="Arial Narrow" w:eastAsia="Times New Roman" w:hAnsi="Arial Narrow" w:cs="Arial"/>
                      <w:iCs/>
                      <w:sz w:val="20"/>
                      <w:szCs w:val="20"/>
                      <w:lang w:val="en-US" w:eastAsia="fr-FR"/>
                    </w:rPr>
                    <w:t>)</w:t>
                  </w:r>
                </w:p>
                <w:p w:rsidR="00501549" w:rsidRPr="00501549" w:rsidRDefault="00501549" w:rsidP="00501549">
                  <w:pPr>
                    <w:tabs>
                      <w:tab w:val="left" w:pos="3343"/>
                      <w:tab w:val="center" w:pos="4607"/>
                    </w:tabs>
                    <w:spacing w:after="0" w:line="240" w:lineRule="auto"/>
                    <w:jc w:val="both"/>
                    <w:rPr>
                      <w:rFonts w:ascii="Arial Narrow" w:eastAsia="Times New Roman" w:hAnsi="Arial Narrow" w:cs="Arial"/>
                      <w:iCs/>
                      <w:sz w:val="18"/>
                      <w:szCs w:val="18"/>
                      <w:lang w:eastAsia="fr-FR"/>
                    </w:rPr>
                  </w:pPr>
                  <w:r w:rsidRPr="00501549">
                    <w:rPr>
                      <w:rFonts w:ascii="Arial Narrow" w:eastAsia="Times New Roman" w:hAnsi="Arial Narrow" w:cs="Arial"/>
                      <w:iCs/>
                      <w:sz w:val="18"/>
                      <w:szCs w:val="18"/>
                      <w:lang w:eastAsia="fr-FR"/>
                    </w:rPr>
                    <w:t>Un fan de cinéma d’horreur s’interroge sur les racines profondes de sa passion et les raisons qui nous poussent à avoir peur au cinéma.</w:t>
                  </w:r>
                </w:p>
                <w:p w:rsidR="00B633C8" w:rsidRPr="00501549" w:rsidRDefault="00501549" w:rsidP="00501549">
                  <w:pPr>
                    <w:tabs>
                      <w:tab w:val="left" w:pos="3343"/>
                      <w:tab w:val="center" w:pos="4607"/>
                    </w:tabs>
                    <w:spacing w:after="0" w:line="240" w:lineRule="auto"/>
                    <w:jc w:val="both"/>
                    <w:rPr>
                      <w:rFonts w:ascii="Arial Narrow" w:eastAsia="Times New Roman" w:hAnsi="Arial Narrow" w:cs="Arial"/>
                      <w:iCs/>
                      <w:sz w:val="18"/>
                      <w:szCs w:val="18"/>
                      <w:lang w:eastAsia="fr-FR"/>
                    </w:rPr>
                  </w:pPr>
                  <w:r w:rsidRPr="00501549">
                    <w:rPr>
                      <w:rFonts w:ascii="Arial Narrow" w:eastAsia="Times New Roman" w:hAnsi="Arial Narrow" w:cs="Arial"/>
                      <w:iCs/>
                      <w:sz w:val="18"/>
                      <w:szCs w:val="18"/>
                      <w:lang w:eastAsia="fr-FR"/>
                    </w:rPr>
                    <w:t xml:space="preserve">Il part mener l’enquête aux quatre coins du monde et va notamment rencontrer de nombreux réalisateurs références du genre (John Carpenter, Joe Dante, George </w:t>
                  </w:r>
                  <w:proofErr w:type="gramStart"/>
                  <w:r w:rsidRPr="00501549">
                    <w:rPr>
                      <w:rFonts w:ascii="Arial Narrow" w:eastAsia="Times New Roman" w:hAnsi="Arial Narrow" w:cs="Arial"/>
                      <w:iCs/>
                      <w:sz w:val="18"/>
                      <w:szCs w:val="18"/>
                      <w:lang w:eastAsia="fr-FR"/>
                    </w:rPr>
                    <w:t>A .</w:t>
                  </w:r>
                  <w:proofErr w:type="gramEnd"/>
                  <w:r w:rsidRPr="00501549">
                    <w:rPr>
                      <w:rFonts w:ascii="Arial Narrow" w:eastAsia="Times New Roman" w:hAnsi="Arial Narrow" w:cs="Arial"/>
                      <w:iCs/>
                      <w:sz w:val="18"/>
                      <w:szCs w:val="18"/>
                      <w:lang w:eastAsia="fr-FR"/>
                    </w:rPr>
                    <w:t xml:space="preserve"> Romero, Alexandre </w:t>
                  </w:r>
                  <w:proofErr w:type="spellStart"/>
                  <w:r w:rsidRPr="00501549">
                    <w:rPr>
                      <w:rFonts w:ascii="Arial Narrow" w:eastAsia="Times New Roman" w:hAnsi="Arial Narrow" w:cs="Arial"/>
                      <w:iCs/>
                      <w:sz w:val="18"/>
                      <w:szCs w:val="18"/>
                      <w:lang w:eastAsia="fr-FR"/>
                    </w:rPr>
                    <w:t>Aja</w:t>
                  </w:r>
                  <w:proofErr w:type="spellEnd"/>
                  <w:r w:rsidRPr="00501549">
                    <w:rPr>
                      <w:rFonts w:ascii="Arial Narrow" w:eastAsia="Times New Roman" w:hAnsi="Arial Narrow" w:cs="Arial"/>
                      <w:iCs/>
                      <w:sz w:val="18"/>
                      <w:szCs w:val="18"/>
                      <w:lang w:eastAsia="fr-FR"/>
                    </w:rPr>
                    <w:t xml:space="preserve">, Eli Roth, </w:t>
                  </w:r>
                  <w:proofErr w:type="spellStart"/>
                  <w:r w:rsidRPr="00501549">
                    <w:rPr>
                      <w:rFonts w:ascii="Arial Narrow" w:eastAsia="Times New Roman" w:hAnsi="Arial Narrow" w:cs="Arial"/>
                      <w:iCs/>
                      <w:sz w:val="18"/>
                      <w:szCs w:val="18"/>
                      <w:lang w:eastAsia="fr-FR"/>
                    </w:rPr>
                    <w:t>Takashi</w:t>
                  </w:r>
                  <w:proofErr w:type="spellEnd"/>
                  <w:r w:rsidRPr="00501549">
                    <w:rPr>
                      <w:rFonts w:ascii="Arial Narrow" w:eastAsia="Times New Roman" w:hAnsi="Arial Narrow" w:cs="Arial"/>
                      <w:iCs/>
                      <w:sz w:val="18"/>
                      <w:szCs w:val="18"/>
                      <w:lang w:eastAsia="fr-FR"/>
                    </w:rPr>
                    <w:t xml:space="preserve"> Shimizu…).</w:t>
                  </w:r>
                </w:p>
                <w:p w:rsidR="00B633C8" w:rsidRPr="00501549" w:rsidRDefault="00B633C8" w:rsidP="0040041B">
                  <w:pPr>
                    <w:tabs>
                      <w:tab w:val="left" w:pos="3343"/>
                      <w:tab w:val="center" w:pos="4607"/>
                    </w:tabs>
                    <w:spacing w:after="0" w:line="240" w:lineRule="auto"/>
                    <w:rPr>
                      <w:rFonts w:ascii="Arial Narrow" w:eastAsia="Times New Roman" w:hAnsi="Arial Narrow" w:cs="Arial"/>
                      <w:iCs/>
                      <w:sz w:val="20"/>
                      <w:szCs w:val="20"/>
                      <w:lang w:eastAsia="fr-FR"/>
                    </w:rPr>
                  </w:pPr>
                </w:p>
                <w:p w:rsidR="0040041B" w:rsidRPr="00501549" w:rsidRDefault="0040041B" w:rsidP="0040041B">
                  <w:pPr>
                    <w:tabs>
                      <w:tab w:val="left" w:pos="3343"/>
                      <w:tab w:val="center" w:pos="4607"/>
                    </w:tabs>
                    <w:spacing w:after="0" w:line="240" w:lineRule="auto"/>
                    <w:rPr>
                      <w:rFonts w:ascii="Arial Narrow" w:eastAsia="Times New Roman" w:hAnsi="Arial Narrow" w:cs="Arial"/>
                      <w:iCs/>
                      <w:sz w:val="20"/>
                      <w:szCs w:val="20"/>
                      <w:lang w:eastAsia="fr-FR"/>
                    </w:rPr>
                  </w:pPr>
                  <w:r w:rsidRPr="00501549">
                    <w:rPr>
                      <w:rFonts w:ascii="Arial Narrow" w:eastAsia="Times New Roman" w:hAnsi="Arial Narrow" w:cs="Arial"/>
                      <w:b/>
                      <w:iCs/>
                      <w:sz w:val="20"/>
                      <w:szCs w:val="20"/>
                      <w:lang w:eastAsia="fr-FR"/>
                    </w:rPr>
                    <w:t xml:space="preserve">- </w:t>
                  </w:r>
                  <w:proofErr w:type="spellStart"/>
                  <w:r w:rsidR="00902633" w:rsidRPr="00501549">
                    <w:rPr>
                      <w:rFonts w:ascii="Arial Narrow" w:eastAsia="Times New Roman" w:hAnsi="Arial Narrow" w:cs="Arial"/>
                      <w:b/>
                      <w:iCs/>
                      <w:sz w:val="20"/>
                      <w:szCs w:val="20"/>
                      <w:lang w:eastAsia="fr-FR"/>
                    </w:rPr>
                    <w:t>Making</w:t>
                  </w:r>
                  <w:proofErr w:type="spellEnd"/>
                  <w:r w:rsidR="00902633" w:rsidRPr="00501549">
                    <w:rPr>
                      <w:rFonts w:ascii="Arial Narrow" w:eastAsia="Times New Roman" w:hAnsi="Arial Narrow" w:cs="Arial"/>
                      <w:b/>
                      <w:iCs/>
                      <w:sz w:val="20"/>
                      <w:szCs w:val="20"/>
                      <w:lang w:eastAsia="fr-FR"/>
                    </w:rPr>
                    <w:t>-of </w:t>
                  </w:r>
                  <w:r w:rsidRPr="00501549">
                    <w:rPr>
                      <w:rFonts w:ascii="Arial Narrow" w:eastAsia="Times New Roman" w:hAnsi="Arial Narrow" w:cs="Arial"/>
                      <w:iCs/>
                      <w:sz w:val="20"/>
                      <w:szCs w:val="20"/>
                      <w:lang w:eastAsia="fr-FR"/>
                    </w:rPr>
                    <w:t>(</w:t>
                  </w:r>
                  <w:r w:rsidR="00902633" w:rsidRPr="00501549">
                    <w:rPr>
                      <w:rFonts w:ascii="Arial Narrow" w:eastAsia="Times New Roman" w:hAnsi="Arial Narrow" w:cs="Arial"/>
                      <w:iCs/>
                      <w:sz w:val="20"/>
                      <w:szCs w:val="20"/>
                      <w:lang w:eastAsia="fr-FR"/>
                    </w:rPr>
                    <w:t>27</w:t>
                  </w:r>
                  <w:r w:rsidRPr="00501549">
                    <w:rPr>
                      <w:rFonts w:ascii="Arial Narrow" w:eastAsia="Times New Roman" w:hAnsi="Arial Narrow" w:cs="Arial"/>
                      <w:iCs/>
                      <w:sz w:val="20"/>
                      <w:szCs w:val="20"/>
                      <w:lang w:eastAsia="fr-FR"/>
                    </w:rPr>
                    <w:t>’)</w:t>
                  </w:r>
                </w:p>
                <w:p w:rsidR="00D55692" w:rsidRPr="00902633" w:rsidRDefault="00D55692" w:rsidP="00D55692">
                  <w:pPr>
                    <w:tabs>
                      <w:tab w:val="left" w:pos="3343"/>
                      <w:tab w:val="center" w:pos="4607"/>
                    </w:tabs>
                    <w:spacing w:after="0" w:line="240" w:lineRule="auto"/>
                    <w:rPr>
                      <w:rFonts w:ascii="Arial Narrow" w:eastAsia="Times New Roman" w:hAnsi="Arial Narrow" w:cs="Arial"/>
                      <w:b/>
                      <w:iCs/>
                      <w:sz w:val="20"/>
                      <w:szCs w:val="20"/>
                      <w:lang w:val="en-US" w:eastAsia="fr-FR"/>
                    </w:rPr>
                  </w:pPr>
                  <w:r w:rsidRPr="00902633">
                    <w:rPr>
                      <w:rFonts w:ascii="Arial Narrow" w:eastAsia="Times New Roman" w:hAnsi="Arial Narrow" w:cs="Arial"/>
                      <w:iCs/>
                      <w:sz w:val="20"/>
                      <w:szCs w:val="20"/>
                      <w:lang w:val="en-US" w:eastAsia="fr-FR"/>
                    </w:rPr>
                    <w:t xml:space="preserve">- </w:t>
                  </w:r>
                  <w:proofErr w:type="spellStart"/>
                  <w:r w:rsidR="00902633" w:rsidRPr="00902633">
                    <w:rPr>
                      <w:rFonts w:ascii="Arial Narrow" w:eastAsia="Times New Roman" w:hAnsi="Arial Narrow" w:cs="Arial"/>
                      <w:b/>
                      <w:iCs/>
                      <w:sz w:val="20"/>
                      <w:szCs w:val="20"/>
                      <w:lang w:val="en-US" w:eastAsia="fr-FR"/>
                    </w:rPr>
                    <w:t>Bande-annonce</w:t>
                  </w:r>
                  <w:proofErr w:type="spellEnd"/>
                  <w:r w:rsidRPr="00902633">
                    <w:rPr>
                      <w:rFonts w:ascii="Arial Narrow" w:eastAsia="Times New Roman" w:hAnsi="Arial Narrow" w:cs="Arial"/>
                      <w:b/>
                      <w:iCs/>
                      <w:sz w:val="20"/>
                      <w:szCs w:val="20"/>
                      <w:lang w:val="en-US" w:eastAsia="fr-FR"/>
                    </w:rPr>
                    <w:t> </w:t>
                  </w:r>
                </w:p>
                <w:p w:rsidR="00D55692" w:rsidRDefault="00514EA7" w:rsidP="00902633">
                  <w:pPr>
                    <w:tabs>
                      <w:tab w:val="left" w:pos="3343"/>
                      <w:tab w:val="center" w:pos="4607"/>
                    </w:tabs>
                    <w:spacing w:after="0" w:line="240" w:lineRule="auto"/>
                    <w:rPr>
                      <w:rFonts w:ascii="Arial Narrow" w:eastAsia="Times New Roman" w:hAnsi="Arial Narrow" w:cs="Arial"/>
                      <w:b/>
                      <w:iCs/>
                      <w:sz w:val="20"/>
                      <w:szCs w:val="20"/>
                      <w:lang w:eastAsia="fr-FR"/>
                    </w:rPr>
                  </w:pPr>
                  <w:r>
                    <w:rPr>
                      <w:rFonts w:ascii="Arial Narrow" w:eastAsia="Times New Roman" w:hAnsi="Arial Narrow" w:cs="Arial"/>
                      <w:b/>
                      <w:iCs/>
                      <w:sz w:val="20"/>
                      <w:szCs w:val="20"/>
                      <w:lang w:eastAsia="fr-FR"/>
                    </w:rPr>
                    <w:t xml:space="preserve">- </w:t>
                  </w:r>
                  <w:r w:rsidR="00902633">
                    <w:rPr>
                      <w:rFonts w:ascii="Arial Narrow" w:eastAsia="Times New Roman" w:hAnsi="Arial Narrow" w:cs="Arial"/>
                      <w:b/>
                      <w:iCs/>
                      <w:sz w:val="20"/>
                      <w:szCs w:val="20"/>
                      <w:lang w:eastAsia="fr-FR"/>
                    </w:rPr>
                    <w:t>Liens internet</w:t>
                  </w:r>
                  <w:r>
                    <w:rPr>
                      <w:rFonts w:ascii="Arial Narrow" w:eastAsia="Times New Roman" w:hAnsi="Arial Narrow" w:cs="Arial"/>
                      <w:b/>
                      <w:iCs/>
                      <w:sz w:val="20"/>
                      <w:szCs w:val="20"/>
                      <w:lang w:eastAsia="fr-FR"/>
                    </w:rPr>
                    <w:t> </w:t>
                  </w:r>
                </w:p>
                <w:p w:rsidR="004205AA" w:rsidRDefault="004205AA" w:rsidP="00902633">
                  <w:pPr>
                    <w:tabs>
                      <w:tab w:val="left" w:pos="3343"/>
                      <w:tab w:val="center" w:pos="4607"/>
                    </w:tabs>
                    <w:spacing w:after="0" w:line="240" w:lineRule="auto"/>
                    <w:rPr>
                      <w:rFonts w:ascii="Arial Narrow" w:eastAsia="Times New Roman" w:hAnsi="Arial Narrow" w:cs="Arial"/>
                      <w:b/>
                      <w:iCs/>
                      <w:sz w:val="20"/>
                      <w:szCs w:val="20"/>
                      <w:lang w:eastAsia="fr-FR"/>
                    </w:rPr>
                  </w:pPr>
                </w:p>
                <w:p w:rsidR="004205AA" w:rsidRPr="004205AA" w:rsidRDefault="004205AA" w:rsidP="004205AA">
                  <w:pPr>
                    <w:tabs>
                      <w:tab w:val="left" w:pos="3343"/>
                      <w:tab w:val="center" w:pos="4607"/>
                    </w:tabs>
                    <w:spacing w:after="0" w:line="240" w:lineRule="auto"/>
                    <w:jc w:val="center"/>
                    <w:rPr>
                      <w:rFonts w:ascii="Arial Narrow" w:eastAsia="Times New Roman" w:hAnsi="Arial Narrow" w:cs="Arial"/>
                      <w:i/>
                      <w:iCs/>
                      <w:sz w:val="20"/>
                      <w:szCs w:val="20"/>
                      <w:lang w:eastAsia="fr-FR"/>
                    </w:rPr>
                  </w:pPr>
                  <w:r w:rsidRPr="004205AA">
                    <w:rPr>
                      <w:rFonts w:ascii="Arial Narrow" w:eastAsia="Times New Roman" w:hAnsi="Arial Narrow" w:cs="Arial"/>
                      <w:i/>
                      <w:iCs/>
                      <w:sz w:val="20"/>
                      <w:szCs w:val="20"/>
                      <w:lang w:eastAsia="fr-FR"/>
                    </w:rPr>
                    <w:t>-Interdit aux moins de 12 ans-</w:t>
                  </w:r>
                </w:p>
                <w:p w:rsidR="00562503" w:rsidRDefault="00562503" w:rsidP="00562503">
                  <w:pPr>
                    <w:tabs>
                      <w:tab w:val="left" w:pos="3343"/>
                      <w:tab w:val="center" w:pos="4607"/>
                    </w:tabs>
                    <w:contextualSpacing/>
                    <w:jc w:val="center"/>
                    <w:rPr>
                      <w:rFonts w:ascii="Arial Narrow" w:hAnsi="Arial Narrow" w:cs="Arial"/>
                      <w:i/>
                      <w:iCs/>
                    </w:rPr>
                  </w:pPr>
                </w:p>
              </w:txbxContent>
            </v:textbox>
            <w10:wrap anchorx="margin"/>
          </v:shape>
        </w:pict>
      </w:r>
      <w:r w:rsidR="009231B1">
        <w:rPr>
          <w:rFonts w:ascii="Arial Narrow" w:hAnsi="Arial Narrow" w:cs="Arial"/>
        </w:rPr>
        <w:br w:type="page"/>
      </w:r>
    </w:p>
    <w:p w:rsidR="009231B1" w:rsidRDefault="009231B1" w:rsidP="009231B1">
      <w:pPr>
        <w:pStyle w:val="Sansinterligne"/>
        <w:jc w:val="center"/>
        <w:sectPr w:rsidR="009231B1" w:rsidSect="00FE6701">
          <w:footerReference w:type="default" r:id="rId12"/>
          <w:type w:val="continuous"/>
          <w:pgSz w:w="11906" w:h="16838"/>
          <w:pgMar w:top="720" w:right="720" w:bottom="720" w:left="720" w:header="720" w:footer="720" w:gutter="0"/>
          <w:cols w:num="3" w:space="283"/>
          <w:docGrid w:linePitch="299"/>
        </w:sectPr>
      </w:pPr>
    </w:p>
    <w:p w:rsidR="009231B1" w:rsidRPr="00C21B2D" w:rsidRDefault="00AD257F" w:rsidP="00C21B2D">
      <w:pPr>
        <w:pStyle w:val="Sansinterligne"/>
        <w:jc w:val="center"/>
        <w:rPr>
          <w:rFonts w:ascii="Arial" w:hAnsi="Arial" w:cs="Arial"/>
          <w:b w:val="0"/>
          <w:sz w:val="22"/>
          <w:szCs w:val="22"/>
        </w:rPr>
      </w:pPr>
      <w:r w:rsidRPr="00C21B2D">
        <w:rPr>
          <w:rFonts w:ascii="Arial" w:hAnsi="Arial" w:cs="Arial"/>
          <w:sz w:val="22"/>
          <w:szCs w:val="22"/>
        </w:rPr>
        <w:lastRenderedPageBreak/>
        <w:t>La fin d’une saga</w:t>
      </w:r>
    </w:p>
    <w:p w:rsidR="00C21B2D" w:rsidRPr="00C21B2D" w:rsidRDefault="00C21B2D" w:rsidP="00345C75">
      <w:pPr>
        <w:pStyle w:val="Sansinterligne"/>
        <w:jc w:val="both"/>
        <w:rPr>
          <w:rFonts w:ascii="Arial" w:hAnsi="Arial" w:cs="Arial"/>
          <w:b w:val="0"/>
          <w:sz w:val="12"/>
          <w:szCs w:val="12"/>
        </w:rPr>
      </w:pPr>
    </w:p>
    <w:p w:rsidR="009231B1" w:rsidRDefault="00345C75" w:rsidP="00345C75">
      <w:pPr>
        <w:pStyle w:val="Sansinterligne"/>
        <w:jc w:val="both"/>
        <w:rPr>
          <w:rFonts w:ascii="Arial" w:hAnsi="Arial" w:cs="Arial"/>
          <w:b w:val="0"/>
          <w:sz w:val="20"/>
          <w:szCs w:val="20"/>
        </w:rPr>
      </w:pPr>
      <w:r w:rsidRPr="00AD257F">
        <w:rPr>
          <w:rFonts w:ascii="Arial" w:hAnsi="Arial" w:cs="Arial"/>
          <w:b w:val="0"/>
          <w:sz w:val="20"/>
          <w:szCs w:val="20"/>
        </w:rPr>
        <w:t>L</w:t>
      </w:r>
      <w:r w:rsidR="009231B1" w:rsidRPr="00AD257F">
        <w:rPr>
          <w:rFonts w:ascii="Arial" w:hAnsi="Arial" w:cs="Arial"/>
          <w:b w:val="0"/>
          <w:sz w:val="20"/>
          <w:szCs w:val="20"/>
        </w:rPr>
        <w:t xml:space="preserve">e moment de vérité est enfin arrivé : il est temps de découvrir la véritable nature de cette force maléfique, le secret de son origine et l'ampleur monstrueuse de ses répercussions. </w:t>
      </w:r>
      <w:r w:rsidRPr="00AD257F">
        <w:rPr>
          <w:rFonts w:ascii="Arial" w:hAnsi="Arial" w:cs="Arial"/>
          <w:b w:val="0"/>
          <w:sz w:val="20"/>
          <w:szCs w:val="20"/>
        </w:rPr>
        <w:t xml:space="preserve">Chapitre final et définitif, </w:t>
      </w:r>
      <w:r w:rsidR="009231B1" w:rsidRPr="00AD257F">
        <w:rPr>
          <w:rFonts w:ascii="Arial" w:hAnsi="Arial" w:cs="Arial"/>
          <w:b w:val="0"/>
          <w:sz w:val="20"/>
          <w:szCs w:val="20"/>
        </w:rPr>
        <w:t>[REC</w:t>
      </w:r>
      <w:proofErr w:type="gramStart"/>
      <w:r w:rsidR="00AD257F" w:rsidRPr="00AD257F">
        <w:rPr>
          <w:rFonts w:ascii="Arial" w:hAnsi="Arial" w:cs="Arial"/>
          <w:b w:val="0"/>
          <w:sz w:val="20"/>
          <w:szCs w:val="20"/>
        </w:rPr>
        <w:t>]4</w:t>
      </w:r>
      <w:proofErr w:type="gramEnd"/>
      <w:r w:rsidR="009231B1" w:rsidRPr="00AD257F">
        <w:rPr>
          <w:rFonts w:ascii="Arial" w:hAnsi="Arial" w:cs="Arial"/>
          <w:b w:val="0"/>
          <w:sz w:val="20"/>
          <w:szCs w:val="20"/>
        </w:rPr>
        <w:t xml:space="preserve"> APOCALYPSE </w:t>
      </w:r>
      <w:r w:rsidRPr="00AD257F">
        <w:rPr>
          <w:rFonts w:ascii="Arial" w:hAnsi="Arial" w:cs="Arial"/>
          <w:b w:val="0"/>
          <w:sz w:val="20"/>
          <w:szCs w:val="20"/>
        </w:rPr>
        <w:t>plonge</w:t>
      </w:r>
      <w:r w:rsidR="009231B1" w:rsidRPr="00AD257F">
        <w:rPr>
          <w:rFonts w:ascii="Arial" w:hAnsi="Arial" w:cs="Arial"/>
          <w:b w:val="0"/>
          <w:sz w:val="20"/>
          <w:szCs w:val="20"/>
        </w:rPr>
        <w:t xml:space="preserve"> dans </w:t>
      </w:r>
      <w:r w:rsidRPr="00AD257F">
        <w:rPr>
          <w:rFonts w:ascii="Arial" w:hAnsi="Arial" w:cs="Arial"/>
          <w:b w:val="0"/>
          <w:sz w:val="20"/>
          <w:szCs w:val="20"/>
        </w:rPr>
        <w:t>de nouveaux</w:t>
      </w:r>
      <w:r w:rsidR="009231B1" w:rsidRPr="00AD257F">
        <w:rPr>
          <w:rFonts w:ascii="Arial" w:hAnsi="Arial" w:cs="Arial"/>
          <w:b w:val="0"/>
          <w:sz w:val="20"/>
          <w:szCs w:val="20"/>
        </w:rPr>
        <w:t xml:space="preserve"> tréfond</w:t>
      </w:r>
      <w:r w:rsidRPr="00AD257F">
        <w:rPr>
          <w:rFonts w:ascii="Arial" w:hAnsi="Arial" w:cs="Arial"/>
          <w:b w:val="0"/>
          <w:sz w:val="20"/>
          <w:szCs w:val="20"/>
        </w:rPr>
        <w:t>s de l’angoisse</w:t>
      </w:r>
      <w:r w:rsidR="009231B1" w:rsidRPr="00AD257F">
        <w:rPr>
          <w:rFonts w:ascii="Arial" w:hAnsi="Arial" w:cs="Arial"/>
          <w:b w:val="0"/>
          <w:sz w:val="20"/>
          <w:szCs w:val="20"/>
        </w:rPr>
        <w:t xml:space="preserve">, sans pour autant abandonner ce qui a fait le sel de la saga : la claustrophobie, </w:t>
      </w:r>
      <w:r w:rsidRPr="00AD257F">
        <w:rPr>
          <w:rFonts w:ascii="Arial" w:hAnsi="Arial" w:cs="Arial"/>
          <w:b w:val="0"/>
          <w:sz w:val="20"/>
          <w:szCs w:val="20"/>
        </w:rPr>
        <w:t>la peur, le Mal</w:t>
      </w:r>
      <w:r w:rsidR="009231B1" w:rsidRPr="00AD257F">
        <w:rPr>
          <w:rFonts w:ascii="Arial" w:hAnsi="Arial" w:cs="Arial"/>
          <w:b w:val="0"/>
          <w:sz w:val="20"/>
          <w:szCs w:val="20"/>
        </w:rPr>
        <w:t>...</w:t>
      </w:r>
      <w:r w:rsidR="00AD257F" w:rsidRPr="00AD257F">
        <w:rPr>
          <w:rFonts w:ascii="Arial" w:hAnsi="Arial" w:cs="Arial"/>
          <w:b w:val="0"/>
          <w:sz w:val="20"/>
          <w:szCs w:val="20"/>
        </w:rPr>
        <w:t xml:space="preserve"> Et les caméras !</w:t>
      </w:r>
      <w:r w:rsidRPr="00AD257F">
        <w:rPr>
          <w:rFonts w:ascii="Arial" w:hAnsi="Arial" w:cs="Arial"/>
          <w:b w:val="0"/>
          <w:sz w:val="20"/>
          <w:szCs w:val="20"/>
        </w:rPr>
        <w:t xml:space="preserve"> </w:t>
      </w:r>
      <w:r w:rsidR="009231B1" w:rsidRPr="00AD257F">
        <w:rPr>
          <w:rFonts w:ascii="Arial" w:hAnsi="Arial" w:cs="Arial"/>
          <w:b w:val="0"/>
          <w:sz w:val="20"/>
          <w:szCs w:val="20"/>
        </w:rPr>
        <w:t xml:space="preserve">Une fête d'adieu avec tous les ingrédients que nous aimons tant et... quelques invités très spéciaux... </w:t>
      </w:r>
      <w:r w:rsidR="00AD257F" w:rsidRPr="00AD257F">
        <w:rPr>
          <w:rFonts w:ascii="Arial" w:hAnsi="Arial" w:cs="Arial"/>
          <w:b w:val="0"/>
          <w:sz w:val="20"/>
          <w:szCs w:val="20"/>
        </w:rPr>
        <w:t xml:space="preserve">Will </w:t>
      </w:r>
      <w:proofErr w:type="spellStart"/>
      <w:r w:rsidR="00AD257F" w:rsidRPr="00AD257F">
        <w:rPr>
          <w:rFonts w:ascii="Arial" w:hAnsi="Arial" w:cs="Arial"/>
          <w:b w:val="0"/>
          <w:sz w:val="20"/>
          <w:szCs w:val="20"/>
        </w:rPr>
        <w:t>they</w:t>
      </w:r>
      <w:proofErr w:type="spellEnd"/>
      <w:r w:rsidR="00AD257F" w:rsidRPr="00AD257F">
        <w:rPr>
          <w:rFonts w:ascii="Arial" w:hAnsi="Arial" w:cs="Arial"/>
          <w:b w:val="0"/>
          <w:sz w:val="20"/>
          <w:szCs w:val="20"/>
        </w:rPr>
        <w:t xml:space="preserve"> </w:t>
      </w:r>
      <w:proofErr w:type="spellStart"/>
      <w:r w:rsidR="00AD257F" w:rsidRPr="00AD257F">
        <w:rPr>
          <w:rFonts w:ascii="Arial" w:hAnsi="Arial" w:cs="Arial"/>
          <w:b w:val="0"/>
          <w:sz w:val="20"/>
          <w:szCs w:val="20"/>
        </w:rPr>
        <w:t>need</w:t>
      </w:r>
      <w:proofErr w:type="spellEnd"/>
      <w:r w:rsidR="00AD257F" w:rsidRPr="00AD257F">
        <w:rPr>
          <w:rFonts w:ascii="Arial" w:hAnsi="Arial" w:cs="Arial"/>
          <w:b w:val="0"/>
          <w:sz w:val="20"/>
          <w:szCs w:val="20"/>
        </w:rPr>
        <w:t xml:space="preserve"> a </w:t>
      </w:r>
      <w:proofErr w:type="spellStart"/>
      <w:r w:rsidR="00AD257F" w:rsidRPr="00AD257F">
        <w:rPr>
          <w:rFonts w:ascii="Arial" w:hAnsi="Arial" w:cs="Arial"/>
          <w:b w:val="0"/>
          <w:sz w:val="20"/>
          <w:szCs w:val="20"/>
        </w:rPr>
        <w:t>bigger</w:t>
      </w:r>
      <w:proofErr w:type="spellEnd"/>
      <w:r w:rsidR="00AD257F" w:rsidRPr="00AD257F">
        <w:rPr>
          <w:rFonts w:ascii="Arial" w:hAnsi="Arial" w:cs="Arial"/>
          <w:b w:val="0"/>
          <w:sz w:val="20"/>
          <w:szCs w:val="20"/>
        </w:rPr>
        <w:t xml:space="preserve"> boat ?</w:t>
      </w:r>
    </w:p>
    <w:p w:rsidR="00C21B2D" w:rsidRDefault="00C21B2D" w:rsidP="002F38B1">
      <w:pPr>
        <w:pStyle w:val="Sansinterligne"/>
        <w:rPr>
          <w:rFonts w:ascii="Arial" w:eastAsia="SimSun" w:hAnsi="Arial" w:cs="Arial"/>
          <w:kern w:val="1"/>
          <w:sz w:val="20"/>
          <w:szCs w:val="20"/>
          <w:lang w:eastAsia="ar-SA"/>
        </w:rPr>
      </w:pPr>
    </w:p>
    <w:p w:rsidR="00C21B2D" w:rsidRDefault="00C21B2D" w:rsidP="002F38B1">
      <w:pPr>
        <w:pStyle w:val="Sansinterligne"/>
        <w:rPr>
          <w:rFonts w:ascii="Arial" w:eastAsia="SimSun" w:hAnsi="Arial" w:cs="Arial"/>
          <w:kern w:val="1"/>
          <w:sz w:val="20"/>
          <w:szCs w:val="20"/>
          <w:lang w:eastAsia="ar-SA"/>
        </w:rPr>
      </w:pPr>
    </w:p>
    <w:p w:rsidR="009231B1" w:rsidRPr="002F38B1" w:rsidRDefault="009231B1" w:rsidP="002F38B1">
      <w:pPr>
        <w:pStyle w:val="Sansinterligne"/>
        <w:rPr>
          <w:rFonts w:ascii="Arial" w:eastAsia="SimSun" w:hAnsi="Arial" w:cs="Arial"/>
          <w:kern w:val="1"/>
          <w:sz w:val="20"/>
          <w:szCs w:val="20"/>
          <w:lang w:eastAsia="ar-SA"/>
        </w:rPr>
      </w:pPr>
      <w:proofErr w:type="spellStart"/>
      <w:r w:rsidRPr="002F38B1">
        <w:rPr>
          <w:rFonts w:ascii="Arial" w:eastAsia="SimSun" w:hAnsi="Arial" w:cs="Arial"/>
          <w:kern w:val="1"/>
          <w:sz w:val="20"/>
          <w:szCs w:val="20"/>
          <w:lang w:eastAsia="ar-SA"/>
        </w:rPr>
        <w:t>Jaume</w:t>
      </w:r>
      <w:proofErr w:type="spellEnd"/>
      <w:r w:rsidRPr="002F38B1">
        <w:rPr>
          <w:rFonts w:ascii="Arial" w:eastAsia="SimSun" w:hAnsi="Arial" w:cs="Arial"/>
          <w:kern w:val="1"/>
          <w:sz w:val="20"/>
          <w:szCs w:val="20"/>
          <w:lang w:eastAsia="ar-SA"/>
        </w:rPr>
        <w:t xml:space="preserve"> BALAGUERO</w:t>
      </w:r>
      <w:r w:rsidR="005261CE">
        <w:rPr>
          <w:rFonts w:ascii="Arial" w:eastAsia="SimSun" w:hAnsi="Arial" w:cs="Arial"/>
          <w:kern w:val="1"/>
          <w:sz w:val="20"/>
          <w:szCs w:val="20"/>
          <w:lang w:eastAsia="ar-SA"/>
        </w:rPr>
        <w:t xml:space="preserve">, </w:t>
      </w:r>
      <w:r w:rsidR="00AD257F" w:rsidRPr="002F38B1">
        <w:rPr>
          <w:rFonts w:ascii="Arial" w:eastAsia="SimSun" w:hAnsi="Arial" w:cs="Arial"/>
          <w:kern w:val="1"/>
          <w:sz w:val="20"/>
          <w:szCs w:val="20"/>
          <w:lang w:eastAsia="ar-SA"/>
        </w:rPr>
        <w:t>à propos de [REC</w:t>
      </w:r>
      <w:proofErr w:type="gramStart"/>
      <w:r w:rsidR="00AD257F" w:rsidRPr="002F38B1">
        <w:rPr>
          <w:rFonts w:ascii="Arial" w:eastAsia="SimSun" w:hAnsi="Arial" w:cs="Arial"/>
          <w:kern w:val="1"/>
          <w:sz w:val="20"/>
          <w:szCs w:val="20"/>
          <w:lang w:eastAsia="ar-SA"/>
        </w:rPr>
        <w:t>]4</w:t>
      </w:r>
      <w:proofErr w:type="gramEnd"/>
      <w:r w:rsidR="004A2514">
        <w:rPr>
          <w:rFonts w:ascii="Arial" w:eastAsia="SimSun" w:hAnsi="Arial" w:cs="Arial"/>
          <w:kern w:val="1"/>
          <w:sz w:val="20"/>
          <w:szCs w:val="20"/>
          <w:lang w:eastAsia="ar-SA"/>
        </w:rPr>
        <w:t xml:space="preserve"> Apocalypse</w:t>
      </w:r>
      <w:bookmarkStart w:id="0" w:name="_GoBack"/>
      <w:bookmarkEnd w:id="0"/>
    </w:p>
    <w:p w:rsidR="00C21B2D" w:rsidRPr="00C21B2D" w:rsidRDefault="00C21B2D" w:rsidP="00C21B2D">
      <w:pPr>
        <w:pStyle w:val="Sansinterligne"/>
        <w:jc w:val="both"/>
        <w:rPr>
          <w:rFonts w:ascii="Arial" w:hAnsi="Arial" w:cs="Arial"/>
          <w:b w:val="0"/>
          <w:sz w:val="12"/>
          <w:szCs w:val="12"/>
        </w:rPr>
      </w:pPr>
    </w:p>
    <w:p w:rsidR="005261CE" w:rsidRDefault="00C21B2D" w:rsidP="00C21B2D">
      <w:pPr>
        <w:pStyle w:val="Sansinterligne"/>
        <w:rPr>
          <w:rFonts w:ascii="Arial" w:eastAsia="SimSun" w:hAnsi="Arial" w:cs="Arial"/>
          <w:b w:val="0"/>
          <w:i/>
          <w:kern w:val="1"/>
          <w:sz w:val="20"/>
          <w:szCs w:val="20"/>
          <w:lang w:eastAsia="ar-SA"/>
        </w:rPr>
      </w:pPr>
      <w:r>
        <w:rPr>
          <w:rFonts w:ascii="Arial" w:eastAsia="SimSun" w:hAnsi="Arial" w:cs="Arial"/>
          <w:b w:val="0"/>
          <w:i/>
          <w:kern w:val="1"/>
          <w:sz w:val="20"/>
          <w:szCs w:val="20"/>
          <w:lang w:eastAsia="ar-SA"/>
        </w:rPr>
        <w:t xml:space="preserve"> </w:t>
      </w:r>
      <w:r w:rsidR="005261CE">
        <w:rPr>
          <w:rFonts w:ascii="Arial" w:eastAsia="SimSun" w:hAnsi="Arial" w:cs="Arial"/>
          <w:b w:val="0"/>
          <w:i/>
          <w:kern w:val="1"/>
          <w:sz w:val="20"/>
          <w:szCs w:val="20"/>
          <w:lang w:eastAsia="ar-SA"/>
        </w:rPr>
        <w:t>« </w:t>
      </w:r>
      <w:r w:rsidR="00AD257F" w:rsidRPr="002F38B1">
        <w:rPr>
          <w:rFonts w:ascii="Arial" w:eastAsia="SimSun" w:hAnsi="Arial" w:cs="Arial"/>
          <w:b w:val="0"/>
          <w:i/>
          <w:kern w:val="1"/>
          <w:sz w:val="20"/>
          <w:szCs w:val="20"/>
          <w:lang w:eastAsia="ar-SA"/>
        </w:rPr>
        <w:t xml:space="preserve">Il a tout de suite été clair pour nous que ce film serait le dernier de la saga, son chapitre final. De ce fait, il nous fallait fournir des réponses à toutes les questions posées dans les chapitres précédents, en particulier au sujet de l’origine mystérieuse du virus et de </w:t>
      </w:r>
      <w:r w:rsidR="005261CE">
        <w:rPr>
          <w:rFonts w:ascii="Arial" w:eastAsia="SimSun" w:hAnsi="Arial" w:cs="Arial"/>
          <w:b w:val="0"/>
          <w:i/>
          <w:kern w:val="1"/>
          <w:sz w:val="20"/>
          <w:szCs w:val="20"/>
          <w:lang w:eastAsia="ar-SA"/>
        </w:rPr>
        <w:t>sa nature.</w:t>
      </w:r>
    </w:p>
    <w:p w:rsidR="005261CE" w:rsidRDefault="00AD257F" w:rsidP="00AD257F">
      <w:pPr>
        <w:pStyle w:val="Sansinterligne"/>
        <w:rPr>
          <w:rFonts w:ascii="Arial" w:eastAsia="SimSun" w:hAnsi="Arial" w:cs="Arial"/>
          <w:b w:val="0"/>
          <w:i/>
          <w:kern w:val="1"/>
          <w:sz w:val="20"/>
          <w:szCs w:val="20"/>
          <w:lang w:eastAsia="ar-SA"/>
        </w:rPr>
      </w:pPr>
      <w:r w:rsidRPr="002F38B1">
        <w:rPr>
          <w:rFonts w:ascii="Arial" w:eastAsia="SimSun" w:hAnsi="Arial" w:cs="Arial"/>
          <w:b w:val="0"/>
          <w:i/>
          <w:kern w:val="1"/>
          <w:sz w:val="20"/>
          <w:szCs w:val="20"/>
          <w:lang w:eastAsia="ar-SA"/>
        </w:rPr>
        <w:t>Nous nous sommes attelés à l’écriture du scénario avec la ferme intention de ne pas</w:t>
      </w:r>
      <w:r w:rsidR="002F38B1" w:rsidRPr="002F38B1">
        <w:rPr>
          <w:rFonts w:ascii="Arial" w:eastAsia="SimSun" w:hAnsi="Arial" w:cs="Arial"/>
          <w:b w:val="0"/>
          <w:i/>
          <w:kern w:val="1"/>
          <w:sz w:val="20"/>
          <w:szCs w:val="20"/>
          <w:lang w:eastAsia="ar-SA"/>
        </w:rPr>
        <w:t xml:space="preserve"> répéter la formule des films pr</w:t>
      </w:r>
      <w:r w:rsidRPr="002F38B1">
        <w:rPr>
          <w:rFonts w:ascii="Arial" w:eastAsia="SimSun" w:hAnsi="Arial" w:cs="Arial"/>
          <w:b w:val="0"/>
          <w:i/>
          <w:kern w:val="1"/>
          <w:sz w:val="20"/>
          <w:szCs w:val="20"/>
          <w:lang w:eastAsia="ar-SA"/>
        </w:rPr>
        <w:t xml:space="preserve">écédents. Nous aimons l’idée de chercher un traitement nouveau pour chaque film, quelque chose qui surprendra les spectateurs et </w:t>
      </w:r>
      <w:r w:rsidR="009930B6">
        <w:rPr>
          <w:rFonts w:ascii="Arial" w:eastAsia="SimSun" w:hAnsi="Arial" w:cs="Arial"/>
          <w:b w:val="0"/>
          <w:i/>
          <w:kern w:val="1"/>
          <w:sz w:val="20"/>
          <w:szCs w:val="20"/>
          <w:lang w:eastAsia="ar-SA"/>
        </w:rPr>
        <w:t xml:space="preserve">les </w:t>
      </w:r>
      <w:r w:rsidRPr="002F38B1">
        <w:rPr>
          <w:rFonts w:ascii="Arial" w:eastAsia="SimSun" w:hAnsi="Arial" w:cs="Arial"/>
          <w:b w:val="0"/>
          <w:i/>
          <w:kern w:val="1"/>
          <w:sz w:val="20"/>
          <w:szCs w:val="20"/>
          <w:lang w:eastAsia="ar-SA"/>
        </w:rPr>
        <w:t>laissera pantois. Pour ce dernier volet, nous tenions à rest</w:t>
      </w:r>
      <w:r w:rsidR="002F38B1" w:rsidRPr="002F38B1">
        <w:rPr>
          <w:rFonts w:ascii="Arial" w:eastAsia="SimSun" w:hAnsi="Arial" w:cs="Arial"/>
          <w:b w:val="0"/>
          <w:i/>
          <w:kern w:val="1"/>
          <w:sz w:val="20"/>
          <w:szCs w:val="20"/>
          <w:lang w:eastAsia="ar-SA"/>
        </w:rPr>
        <w:t>er fidèles aux origines et à l’identité de la saga, tout en</w:t>
      </w:r>
      <w:r w:rsidR="005261CE">
        <w:rPr>
          <w:rFonts w:ascii="Arial" w:eastAsia="SimSun" w:hAnsi="Arial" w:cs="Arial"/>
          <w:b w:val="0"/>
          <w:i/>
          <w:kern w:val="1"/>
          <w:sz w:val="20"/>
          <w:szCs w:val="20"/>
          <w:lang w:eastAsia="ar-SA"/>
        </w:rPr>
        <w:t xml:space="preserve"> faisant un film bien distinct.</w:t>
      </w:r>
    </w:p>
    <w:p w:rsidR="005261CE" w:rsidRDefault="002F38B1" w:rsidP="00AD257F">
      <w:pPr>
        <w:pStyle w:val="Sansinterligne"/>
        <w:rPr>
          <w:rFonts w:ascii="Arial" w:eastAsia="SimSun" w:hAnsi="Arial" w:cs="Arial"/>
          <w:b w:val="0"/>
          <w:i/>
          <w:kern w:val="1"/>
          <w:sz w:val="20"/>
          <w:szCs w:val="20"/>
          <w:lang w:eastAsia="ar-SA"/>
        </w:rPr>
      </w:pPr>
      <w:r w:rsidRPr="002F38B1">
        <w:rPr>
          <w:rFonts w:ascii="Arial" w:eastAsia="SimSun" w:hAnsi="Arial" w:cs="Arial"/>
          <w:b w:val="0"/>
          <w:i/>
          <w:kern w:val="1"/>
          <w:sz w:val="20"/>
          <w:szCs w:val="20"/>
          <w:lang w:eastAsia="ar-SA"/>
        </w:rPr>
        <w:t xml:space="preserve">Parmi les acteurs, on retrouve des visages bien connus des amateurs de la saga (Manuela </w:t>
      </w:r>
      <w:proofErr w:type="spellStart"/>
      <w:r w:rsidRPr="002F38B1">
        <w:rPr>
          <w:rFonts w:ascii="Arial" w:eastAsia="SimSun" w:hAnsi="Arial" w:cs="Arial"/>
          <w:b w:val="0"/>
          <w:i/>
          <w:kern w:val="1"/>
          <w:sz w:val="20"/>
          <w:szCs w:val="20"/>
          <w:lang w:eastAsia="ar-SA"/>
        </w:rPr>
        <w:t>Velasco</w:t>
      </w:r>
      <w:proofErr w:type="spellEnd"/>
      <w:r w:rsidRPr="002F38B1">
        <w:rPr>
          <w:rFonts w:ascii="Arial" w:eastAsia="SimSun" w:hAnsi="Arial" w:cs="Arial"/>
          <w:b w:val="0"/>
          <w:i/>
          <w:kern w:val="1"/>
          <w:sz w:val="20"/>
          <w:szCs w:val="20"/>
          <w:lang w:eastAsia="ar-SA"/>
        </w:rPr>
        <w:t xml:space="preserve"> dans le rôle d’Angela Vidal), mais aus</w:t>
      </w:r>
      <w:r w:rsidR="005261CE">
        <w:rPr>
          <w:rFonts w:ascii="Arial" w:eastAsia="SimSun" w:hAnsi="Arial" w:cs="Arial"/>
          <w:b w:val="0"/>
          <w:i/>
          <w:kern w:val="1"/>
          <w:sz w:val="20"/>
          <w:szCs w:val="20"/>
          <w:lang w:eastAsia="ar-SA"/>
        </w:rPr>
        <w:t>si de nouveaux venus, afin de "</w:t>
      </w:r>
      <w:r w:rsidRPr="002F38B1">
        <w:rPr>
          <w:rFonts w:ascii="Arial" w:eastAsia="SimSun" w:hAnsi="Arial" w:cs="Arial"/>
          <w:b w:val="0"/>
          <w:i/>
          <w:kern w:val="1"/>
          <w:sz w:val="20"/>
          <w:szCs w:val="20"/>
          <w:lang w:eastAsia="ar-SA"/>
        </w:rPr>
        <w:t>boucler la boucle</w:t>
      </w:r>
      <w:r w:rsidR="005261CE">
        <w:rPr>
          <w:rFonts w:ascii="Arial" w:eastAsia="SimSun" w:hAnsi="Arial" w:cs="Arial"/>
          <w:b w:val="0"/>
          <w:i/>
          <w:kern w:val="1"/>
          <w:sz w:val="20"/>
          <w:szCs w:val="20"/>
          <w:lang w:eastAsia="ar-SA"/>
        </w:rPr>
        <w:t>".</w:t>
      </w:r>
    </w:p>
    <w:p w:rsidR="00AD257F" w:rsidRPr="002F38B1" w:rsidRDefault="002F38B1" w:rsidP="00AD257F">
      <w:pPr>
        <w:pStyle w:val="Sansinterligne"/>
        <w:rPr>
          <w:rFonts w:ascii="Arial" w:eastAsia="SimSun" w:hAnsi="Arial" w:cs="Arial"/>
          <w:b w:val="0"/>
          <w:i/>
          <w:kern w:val="1"/>
          <w:sz w:val="20"/>
          <w:szCs w:val="20"/>
          <w:lang w:eastAsia="ar-SA"/>
        </w:rPr>
      </w:pPr>
      <w:r w:rsidRPr="002F38B1">
        <w:rPr>
          <w:rFonts w:ascii="Arial" w:eastAsia="SimSun" w:hAnsi="Arial" w:cs="Arial"/>
          <w:b w:val="0"/>
          <w:i/>
          <w:kern w:val="1"/>
          <w:sz w:val="20"/>
          <w:szCs w:val="20"/>
          <w:lang w:eastAsia="ar-SA"/>
        </w:rPr>
        <w:t>Un des défis du film était en effet de conférer une cohérence et une unité à l’ensemble des films de la saga. C’était un impératif fondamental pour satisfaire les inconditionnels de [REC], qui suivent l’histoire de la journaliste Angela Vidal depuis le début.</w:t>
      </w:r>
      <w:r w:rsidR="00C21B2D">
        <w:rPr>
          <w:rFonts w:ascii="Arial" w:eastAsia="SimSun" w:hAnsi="Arial" w:cs="Arial"/>
          <w:b w:val="0"/>
          <w:i/>
          <w:kern w:val="1"/>
          <w:sz w:val="20"/>
          <w:szCs w:val="20"/>
          <w:lang w:eastAsia="ar-SA"/>
        </w:rPr>
        <w:t> »</w:t>
      </w:r>
    </w:p>
    <w:p w:rsidR="009231B1" w:rsidRPr="00AD257F" w:rsidRDefault="009231B1" w:rsidP="009231B1">
      <w:pPr>
        <w:pStyle w:val="Sansinterligne"/>
        <w:rPr>
          <w:rFonts w:ascii="Arial" w:eastAsia="SimSun" w:hAnsi="Arial" w:cs="Arial"/>
          <w:b w:val="0"/>
          <w:kern w:val="1"/>
          <w:sz w:val="20"/>
          <w:szCs w:val="20"/>
          <w:lang w:eastAsia="ar-SA"/>
        </w:rPr>
      </w:pPr>
    </w:p>
    <w:p w:rsidR="00C21B2D" w:rsidRPr="00C21B2D" w:rsidRDefault="00C21B2D" w:rsidP="00C21B2D">
      <w:pPr>
        <w:pStyle w:val="Sansinterligne"/>
        <w:jc w:val="center"/>
        <w:rPr>
          <w:rFonts w:ascii="Arial" w:hAnsi="Arial" w:cs="Arial"/>
          <w:sz w:val="22"/>
          <w:szCs w:val="22"/>
        </w:rPr>
      </w:pPr>
      <w:r w:rsidRPr="00C21B2D">
        <w:rPr>
          <w:rFonts w:ascii="Arial" w:hAnsi="Arial" w:cs="Arial"/>
          <w:sz w:val="22"/>
          <w:szCs w:val="22"/>
        </w:rPr>
        <w:t>Chronologie : 4 films pour un projet global</w:t>
      </w:r>
    </w:p>
    <w:p w:rsidR="00C21B2D" w:rsidRPr="00C21B2D" w:rsidRDefault="00C21B2D" w:rsidP="00C21B2D">
      <w:pPr>
        <w:pStyle w:val="Sansinterligne"/>
        <w:rPr>
          <w:rFonts w:ascii="Arial" w:hAnsi="Arial" w:cs="Arial"/>
          <w:b w:val="0"/>
          <w:sz w:val="8"/>
          <w:szCs w:val="8"/>
        </w:rPr>
      </w:pPr>
    </w:p>
    <w:p w:rsidR="00C21B2D" w:rsidRDefault="00C21B2D" w:rsidP="00C21B2D">
      <w:pPr>
        <w:pStyle w:val="Sansinterligne"/>
        <w:rPr>
          <w:rFonts w:ascii="Arial" w:hAnsi="Arial" w:cs="Arial"/>
          <w:b w:val="0"/>
          <w:i/>
          <w:sz w:val="20"/>
          <w:szCs w:val="20"/>
        </w:rPr>
      </w:pPr>
      <w:r w:rsidRPr="005261CE">
        <w:rPr>
          <w:rFonts w:ascii="Arial" w:hAnsi="Arial" w:cs="Arial"/>
          <w:sz w:val="20"/>
          <w:szCs w:val="20"/>
        </w:rPr>
        <w:t>[REC]</w:t>
      </w:r>
      <w:r>
        <w:rPr>
          <w:rFonts w:ascii="Arial" w:hAnsi="Arial" w:cs="Arial"/>
          <w:sz w:val="20"/>
          <w:szCs w:val="20"/>
        </w:rPr>
        <w:t xml:space="preserve"> </w:t>
      </w:r>
      <w:r w:rsidRPr="005261CE">
        <w:rPr>
          <w:rFonts w:ascii="Arial" w:hAnsi="Arial" w:cs="Arial"/>
          <w:sz w:val="20"/>
          <w:szCs w:val="20"/>
        </w:rPr>
        <w:t xml:space="preserve">3 </w:t>
      </w:r>
      <w:proofErr w:type="spellStart"/>
      <w:r w:rsidRPr="005261CE">
        <w:rPr>
          <w:rFonts w:ascii="Arial" w:hAnsi="Arial" w:cs="Arial"/>
          <w:sz w:val="20"/>
          <w:szCs w:val="20"/>
        </w:rPr>
        <w:t>Génésis</w:t>
      </w:r>
      <w:proofErr w:type="spellEnd"/>
      <w:r w:rsidRPr="005261CE">
        <w:rPr>
          <w:rFonts w:ascii="Arial" w:hAnsi="Arial" w:cs="Arial"/>
          <w:b w:val="0"/>
          <w:sz w:val="20"/>
          <w:szCs w:val="20"/>
        </w:rPr>
        <w:t> :</w:t>
      </w:r>
      <w:r>
        <w:rPr>
          <w:rFonts w:ascii="Arial" w:hAnsi="Arial" w:cs="Arial"/>
          <w:sz w:val="20"/>
          <w:szCs w:val="20"/>
        </w:rPr>
        <w:t xml:space="preserve"> </w:t>
      </w:r>
      <w:r w:rsidRPr="005261CE">
        <w:rPr>
          <w:rFonts w:ascii="Arial" w:hAnsi="Arial" w:cs="Arial"/>
          <w:b w:val="0"/>
          <w:sz w:val="20"/>
          <w:szCs w:val="20"/>
        </w:rPr>
        <w:t>c</w:t>
      </w:r>
      <w:r>
        <w:rPr>
          <w:rFonts w:ascii="Arial" w:hAnsi="Arial" w:cs="Arial"/>
          <w:b w:val="0"/>
          <w:sz w:val="20"/>
          <w:szCs w:val="20"/>
        </w:rPr>
        <w:t xml:space="preserve">omme son titre l’indique, </w:t>
      </w:r>
      <w:r w:rsidRPr="009930B6">
        <w:rPr>
          <w:rFonts w:ascii="Arial" w:hAnsi="Arial" w:cs="Arial"/>
          <w:b w:val="0"/>
          <w:i/>
          <w:sz w:val="20"/>
          <w:szCs w:val="20"/>
        </w:rPr>
        <w:t>[REC</w:t>
      </w:r>
      <w:proofErr w:type="gramStart"/>
      <w:r w:rsidRPr="009930B6">
        <w:rPr>
          <w:rFonts w:ascii="Arial" w:hAnsi="Arial" w:cs="Arial"/>
          <w:b w:val="0"/>
          <w:i/>
          <w:sz w:val="20"/>
          <w:szCs w:val="20"/>
        </w:rPr>
        <w:t>]3</w:t>
      </w:r>
      <w:proofErr w:type="gramEnd"/>
      <w:r w:rsidRPr="009930B6">
        <w:rPr>
          <w:rFonts w:ascii="Arial" w:hAnsi="Arial" w:cs="Arial"/>
          <w:b w:val="0"/>
          <w:i/>
          <w:sz w:val="20"/>
          <w:szCs w:val="20"/>
        </w:rPr>
        <w:t xml:space="preserve"> </w:t>
      </w:r>
      <w:proofErr w:type="spellStart"/>
      <w:r w:rsidRPr="009930B6">
        <w:rPr>
          <w:rFonts w:ascii="Arial" w:hAnsi="Arial" w:cs="Arial"/>
          <w:b w:val="0"/>
          <w:i/>
          <w:sz w:val="20"/>
          <w:szCs w:val="20"/>
        </w:rPr>
        <w:t>Génesis</w:t>
      </w:r>
      <w:proofErr w:type="spellEnd"/>
      <w:r>
        <w:rPr>
          <w:rFonts w:ascii="Arial" w:hAnsi="Arial" w:cs="Arial"/>
          <w:b w:val="0"/>
          <w:sz w:val="20"/>
          <w:szCs w:val="20"/>
        </w:rPr>
        <w:t xml:space="preserve"> explore la genèse du virus "</w:t>
      </w:r>
      <w:proofErr w:type="spellStart"/>
      <w:r>
        <w:rPr>
          <w:rFonts w:ascii="Arial" w:hAnsi="Arial" w:cs="Arial"/>
          <w:b w:val="0"/>
          <w:sz w:val="20"/>
          <w:szCs w:val="20"/>
        </w:rPr>
        <w:t>zombifiant</w:t>
      </w:r>
      <w:proofErr w:type="spellEnd"/>
      <w:r>
        <w:rPr>
          <w:rFonts w:ascii="Arial" w:hAnsi="Arial" w:cs="Arial"/>
          <w:b w:val="0"/>
          <w:sz w:val="20"/>
          <w:szCs w:val="20"/>
        </w:rPr>
        <w:t>" au cours d’un mariage, avec les ravages que l’on connaît. Son intrigue se situe avant</w:t>
      </w:r>
      <w:r w:rsidRPr="009930B6">
        <w:rPr>
          <w:rFonts w:ascii="Arial" w:hAnsi="Arial" w:cs="Arial"/>
          <w:b w:val="0"/>
          <w:i/>
          <w:sz w:val="20"/>
          <w:szCs w:val="20"/>
        </w:rPr>
        <w:t xml:space="preserve"> [REC] </w:t>
      </w:r>
      <w:r>
        <w:rPr>
          <w:rFonts w:ascii="Arial" w:hAnsi="Arial" w:cs="Arial"/>
          <w:b w:val="0"/>
          <w:sz w:val="20"/>
          <w:szCs w:val="20"/>
        </w:rPr>
        <w:t xml:space="preserve">et </w:t>
      </w:r>
      <w:r w:rsidRPr="009930B6">
        <w:rPr>
          <w:rFonts w:ascii="Arial" w:hAnsi="Arial" w:cs="Arial"/>
          <w:b w:val="0"/>
          <w:i/>
          <w:sz w:val="20"/>
          <w:szCs w:val="20"/>
        </w:rPr>
        <w:t>[REC</w:t>
      </w:r>
      <w:proofErr w:type="gramStart"/>
      <w:r w:rsidRPr="009930B6">
        <w:rPr>
          <w:rFonts w:ascii="Arial" w:hAnsi="Arial" w:cs="Arial"/>
          <w:b w:val="0"/>
          <w:i/>
          <w:sz w:val="20"/>
          <w:szCs w:val="20"/>
        </w:rPr>
        <w:t>]2</w:t>
      </w:r>
      <w:proofErr w:type="gramEnd"/>
      <w:r w:rsidRPr="009930B6">
        <w:rPr>
          <w:rFonts w:ascii="Arial" w:hAnsi="Arial" w:cs="Arial"/>
          <w:b w:val="0"/>
          <w:i/>
          <w:sz w:val="20"/>
          <w:szCs w:val="20"/>
        </w:rPr>
        <w:t>.</w:t>
      </w:r>
    </w:p>
    <w:p w:rsidR="00C21B2D" w:rsidRPr="00C21B2D" w:rsidRDefault="00C21B2D" w:rsidP="00C21B2D">
      <w:pPr>
        <w:pStyle w:val="Sansinterligne"/>
        <w:jc w:val="center"/>
        <w:rPr>
          <w:rFonts w:ascii="Arial" w:hAnsi="Arial" w:cs="Arial"/>
          <w:b w:val="0"/>
          <w:sz w:val="28"/>
          <w:szCs w:val="28"/>
        </w:rPr>
      </w:pPr>
      <w:r w:rsidRPr="00C21B2D">
        <w:rPr>
          <w:rFonts w:ascii="Arial" w:hAnsi="Arial" w:cs="Arial"/>
          <w:b w:val="0"/>
          <w:sz w:val="28"/>
          <w:szCs w:val="28"/>
        </w:rPr>
        <w:t>I</w:t>
      </w:r>
    </w:p>
    <w:p w:rsidR="00C21B2D" w:rsidRDefault="00C21B2D" w:rsidP="00C21B2D">
      <w:pPr>
        <w:pStyle w:val="Sansinterligne"/>
        <w:rPr>
          <w:rFonts w:ascii="Arial" w:hAnsi="Arial" w:cs="Arial"/>
          <w:b w:val="0"/>
          <w:sz w:val="20"/>
          <w:szCs w:val="20"/>
        </w:rPr>
      </w:pPr>
      <w:r w:rsidRPr="005261CE">
        <w:rPr>
          <w:rFonts w:ascii="Arial" w:hAnsi="Arial" w:cs="Arial"/>
          <w:sz w:val="20"/>
          <w:szCs w:val="20"/>
        </w:rPr>
        <w:t xml:space="preserve"> [REC]</w:t>
      </w:r>
      <w:r>
        <w:rPr>
          <w:rFonts w:ascii="Arial" w:hAnsi="Arial" w:cs="Arial"/>
          <w:sz w:val="20"/>
          <w:szCs w:val="20"/>
        </w:rPr>
        <w:t> </w:t>
      </w:r>
      <w:r w:rsidRPr="005261CE">
        <w:rPr>
          <w:rFonts w:ascii="Arial" w:hAnsi="Arial" w:cs="Arial"/>
          <w:b w:val="0"/>
          <w:sz w:val="20"/>
          <w:szCs w:val="20"/>
        </w:rPr>
        <w:t>: q</w:t>
      </w:r>
      <w:r>
        <w:rPr>
          <w:rFonts w:ascii="Arial" w:hAnsi="Arial" w:cs="Arial"/>
          <w:b w:val="0"/>
          <w:sz w:val="20"/>
          <w:szCs w:val="20"/>
        </w:rPr>
        <w:t xml:space="preserve">uelques heures après les événements tragiques du mariage sanglant, </w:t>
      </w:r>
      <w:r w:rsidRPr="009930B6">
        <w:rPr>
          <w:rFonts w:ascii="Arial" w:hAnsi="Arial" w:cs="Arial"/>
          <w:b w:val="0"/>
          <w:i/>
          <w:sz w:val="20"/>
          <w:szCs w:val="20"/>
        </w:rPr>
        <w:t>[REC],</w:t>
      </w:r>
      <w:r>
        <w:rPr>
          <w:rFonts w:ascii="Arial" w:hAnsi="Arial" w:cs="Arial"/>
          <w:b w:val="0"/>
          <w:sz w:val="20"/>
          <w:szCs w:val="20"/>
        </w:rPr>
        <w:t xml:space="preserve"> reportage télévisé en direct, suit une équipe de pompiers qui interviennent dans un immeuble où l’horreur éclate soudain.</w:t>
      </w:r>
    </w:p>
    <w:p w:rsidR="00C21B2D" w:rsidRPr="00C21B2D" w:rsidRDefault="00C21B2D" w:rsidP="00C21B2D">
      <w:pPr>
        <w:pStyle w:val="Sansinterligne"/>
        <w:jc w:val="center"/>
        <w:rPr>
          <w:rFonts w:ascii="Arial" w:hAnsi="Arial" w:cs="Arial"/>
          <w:b w:val="0"/>
          <w:sz w:val="28"/>
          <w:szCs w:val="28"/>
        </w:rPr>
      </w:pPr>
      <w:r w:rsidRPr="00C21B2D">
        <w:rPr>
          <w:rFonts w:ascii="Arial" w:hAnsi="Arial" w:cs="Arial"/>
          <w:b w:val="0"/>
          <w:sz w:val="28"/>
          <w:szCs w:val="28"/>
        </w:rPr>
        <w:t>I</w:t>
      </w:r>
    </w:p>
    <w:p w:rsidR="00C21B2D" w:rsidRDefault="00C21B2D" w:rsidP="00C21B2D">
      <w:pPr>
        <w:pStyle w:val="Sansinterligne"/>
        <w:rPr>
          <w:rFonts w:ascii="Arial" w:hAnsi="Arial" w:cs="Arial"/>
          <w:b w:val="0"/>
          <w:sz w:val="20"/>
          <w:szCs w:val="20"/>
        </w:rPr>
      </w:pPr>
      <w:r w:rsidRPr="005261CE">
        <w:rPr>
          <w:rFonts w:ascii="Arial" w:hAnsi="Arial" w:cs="Arial"/>
          <w:sz w:val="20"/>
          <w:szCs w:val="20"/>
        </w:rPr>
        <w:t xml:space="preserve"> [REC]</w:t>
      </w:r>
      <w:r>
        <w:rPr>
          <w:rFonts w:ascii="Arial" w:hAnsi="Arial" w:cs="Arial"/>
          <w:sz w:val="20"/>
          <w:szCs w:val="20"/>
        </w:rPr>
        <w:t xml:space="preserve"> </w:t>
      </w:r>
      <w:r w:rsidRPr="005261CE">
        <w:rPr>
          <w:rFonts w:ascii="Arial" w:hAnsi="Arial" w:cs="Arial"/>
          <w:sz w:val="20"/>
          <w:szCs w:val="20"/>
        </w:rPr>
        <w:t>2</w:t>
      </w:r>
      <w:r>
        <w:rPr>
          <w:rFonts w:ascii="Arial" w:hAnsi="Arial" w:cs="Arial"/>
          <w:sz w:val="20"/>
          <w:szCs w:val="20"/>
        </w:rPr>
        <w:t> </w:t>
      </w:r>
      <w:r w:rsidRPr="005261CE">
        <w:rPr>
          <w:rFonts w:ascii="Arial" w:hAnsi="Arial" w:cs="Arial"/>
          <w:b w:val="0"/>
          <w:sz w:val="20"/>
          <w:szCs w:val="20"/>
        </w:rPr>
        <w:t>: l</w:t>
      </w:r>
      <w:r>
        <w:rPr>
          <w:rFonts w:ascii="Arial" w:hAnsi="Arial" w:cs="Arial"/>
          <w:b w:val="0"/>
          <w:sz w:val="20"/>
          <w:szCs w:val="20"/>
        </w:rPr>
        <w:t xml:space="preserve">’action de </w:t>
      </w:r>
      <w:r w:rsidRPr="009930B6">
        <w:rPr>
          <w:rFonts w:ascii="Arial" w:hAnsi="Arial" w:cs="Arial"/>
          <w:b w:val="0"/>
          <w:i/>
          <w:sz w:val="20"/>
          <w:szCs w:val="20"/>
        </w:rPr>
        <w:t>[REC</w:t>
      </w:r>
      <w:proofErr w:type="gramStart"/>
      <w:r w:rsidRPr="009930B6">
        <w:rPr>
          <w:rFonts w:ascii="Arial" w:hAnsi="Arial" w:cs="Arial"/>
          <w:b w:val="0"/>
          <w:i/>
          <w:sz w:val="20"/>
          <w:szCs w:val="20"/>
        </w:rPr>
        <w:t>]2</w:t>
      </w:r>
      <w:proofErr w:type="gramEnd"/>
      <w:r w:rsidRPr="009930B6">
        <w:rPr>
          <w:rFonts w:ascii="Arial" w:hAnsi="Arial" w:cs="Arial"/>
          <w:b w:val="0"/>
          <w:i/>
          <w:sz w:val="20"/>
          <w:szCs w:val="20"/>
        </w:rPr>
        <w:t xml:space="preserve"> </w:t>
      </w:r>
      <w:r>
        <w:rPr>
          <w:rFonts w:ascii="Arial" w:hAnsi="Arial" w:cs="Arial"/>
          <w:b w:val="0"/>
          <w:sz w:val="20"/>
          <w:szCs w:val="20"/>
        </w:rPr>
        <w:t>poursuit l’histoire au moment exact de la fin de</w:t>
      </w:r>
      <w:r w:rsidRPr="009930B6">
        <w:rPr>
          <w:rFonts w:ascii="Arial" w:hAnsi="Arial" w:cs="Arial"/>
          <w:b w:val="0"/>
          <w:i/>
          <w:sz w:val="20"/>
          <w:szCs w:val="20"/>
        </w:rPr>
        <w:t xml:space="preserve"> [REC]. </w:t>
      </w:r>
      <w:r>
        <w:rPr>
          <w:rFonts w:ascii="Arial" w:hAnsi="Arial" w:cs="Arial"/>
          <w:b w:val="0"/>
          <w:sz w:val="20"/>
          <w:szCs w:val="20"/>
        </w:rPr>
        <w:t xml:space="preserve">Sans contact avec l’intérieur de l’immeuble, les autorités envoient la brigade d’intervention spéciale. Elle affronte alors une menace bien réelle. </w:t>
      </w:r>
    </w:p>
    <w:p w:rsidR="00C21B2D" w:rsidRPr="00C21B2D" w:rsidRDefault="00C21B2D" w:rsidP="00C21B2D">
      <w:pPr>
        <w:pStyle w:val="Sansinterligne"/>
        <w:jc w:val="center"/>
        <w:rPr>
          <w:rFonts w:ascii="Arial" w:hAnsi="Arial" w:cs="Arial"/>
          <w:b w:val="0"/>
          <w:sz w:val="28"/>
          <w:szCs w:val="28"/>
        </w:rPr>
      </w:pPr>
      <w:r w:rsidRPr="00C21B2D">
        <w:rPr>
          <w:rFonts w:ascii="Arial" w:hAnsi="Arial" w:cs="Arial"/>
          <w:b w:val="0"/>
          <w:sz w:val="28"/>
          <w:szCs w:val="28"/>
        </w:rPr>
        <w:t>I</w:t>
      </w:r>
    </w:p>
    <w:p w:rsidR="00C21B2D" w:rsidRPr="00AD257F" w:rsidRDefault="00C21B2D" w:rsidP="00C21B2D">
      <w:pPr>
        <w:pStyle w:val="Sansinterligne"/>
        <w:rPr>
          <w:rFonts w:ascii="Arial" w:eastAsia="SimSun" w:hAnsi="Arial" w:cs="Arial"/>
          <w:b w:val="0"/>
          <w:kern w:val="1"/>
          <w:sz w:val="20"/>
          <w:szCs w:val="20"/>
          <w:lang w:eastAsia="ar-SA"/>
        </w:rPr>
      </w:pPr>
      <w:r w:rsidRPr="005261CE">
        <w:rPr>
          <w:rFonts w:ascii="Arial" w:hAnsi="Arial" w:cs="Arial"/>
          <w:sz w:val="20"/>
          <w:szCs w:val="20"/>
        </w:rPr>
        <w:t xml:space="preserve"> [REC] 4 </w:t>
      </w:r>
      <w:proofErr w:type="spellStart"/>
      <w:r w:rsidRPr="005261CE">
        <w:rPr>
          <w:rFonts w:ascii="Arial" w:hAnsi="Arial" w:cs="Arial"/>
          <w:sz w:val="20"/>
          <w:szCs w:val="20"/>
        </w:rPr>
        <w:t>Apocalypse</w:t>
      </w:r>
      <w:r>
        <w:rPr>
          <w:rFonts w:ascii="Arial" w:hAnsi="Arial" w:cs="Arial"/>
          <w:sz w:val="20"/>
          <w:szCs w:val="20"/>
        </w:rPr>
        <w:t>G</w:t>
      </w:r>
      <w:proofErr w:type="spellEnd"/>
      <w:r>
        <w:rPr>
          <w:rFonts w:ascii="Arial" w:hAnsi="Arial" w:cs="Arial"/>
          <w:sz w:val="20"/>
          <w:szCs w:val="20"/>
        </w:rPr>
        <w:t xml:space="preserve"> : </w:t>
      </w:r>
      <w:r w:rsidRPr="005261CE">
        <w:rPr>
          <w:rFonts w:ascii="Arial" w:hAnsi="Arial" w:cs="Arial"/>
          <w:b w:val="0"/>
          <w:sz w:val="20"/>
          <w:szCs w:val="20"/>
        </w:rPr>
        <w:t>c’</w:t>
      </w:r>
      <w:r>
        <w:rPr>
          <w:rFonts w:ascii="Arial" w:hAnsi="Arial" w:cs="Arial"/>
          <w:b w:val="0"/>
          <w:sz w:val="20"/>
          <w:szCs w:val="20"/>
        </w:rPr>
        <w:t xml:space="preserve">est la suite immédiate de [REC] 2, où l’on retrouve Angela Vidal, la journaliste témoin de l’horreur et miraculeusement survivante du massacre dans l’immeuble. </w:t>
      </w:r>
    </w:p>
    <w:p w:rsidR="00FB5969" w:rsidRDefault="00FB5969" w:rsidP="00FB5969">
      <w:pPr>
        <w:pStyle w:val="Sansinterligne"/>
      </w:pPr>
    </w:p>
    <w:p w:rsidR="00C21B2D" w:rsidRDefault="00C21B2D" w:rsidP="00FB5969">
      <w:pPr>
        <w:pStyle w:val="Sansinterligne"/>
      </w:pPr>
    </w:p>
    <w:p w:rsidR="00C21B2D" w:rsidRPr="00C21B2D" w:rsidRDefault="00C21B2D" w:rsidP="00C21B2D">
      <w:pPr>
        <w:pStyle w:val="Sansinterligne"/>
        <w:jc w:val="center"/>
        <w:rPr>
          <w:rFonts w:ascii="Arial" w:hAnsi="Arial" w:cs="Arial"/>
          <w:sz w:val="22"/>
          <w:szCs w:val="22"/>
        </w:rPr>
      </w:pPr>
      <w:r w:rsidRPr="00C21B2D">
        <w:rPr>
          <w:rFonts w:ascii="Arial" w:hAnsi="Arial" w:cs="Arial"/>
          <w:sz w:val="22"/>
          <w:szCs w:val="22"/>
        </w:rPr>
        <w:t>Les réalisateurs</w:t>
      </w:r>
    </w:p>
    <w:p w:rsidR="00C21B2D" w:rsidRPr="00C21B2D" w:rsidRDefault="00C21B2D" w:rsidP="00C21B2D">
      <w:pPr>
        <w:pStyle w:val="Sansinterligne"/>
        <w:jc w:val="both"/>
        <w:rPr>
          <w:rFonts w:ascii="Arial" w:hAnsi="Arial" w:cs="Arial"/>
          <w:i/>
          <w:sz w:val="20"/>
          <w:szCs w:val="20"/>
        </w:rPr>
      </w:pPr>
      <w:proofErr w:type="spellStart"/>
      <w:r w:rsidRPr="00C21B2D">
        <w:rPr>
          <w:rFonts w:ascii="Arial" w:hAnsi="Arial" w:cs="Arial"/>
          <w:i/>
          <w:sz w:val="20"/>
          <w:szCs w:val="20"/>
        </w:rPr>
        <w:t>Jaume</w:t>
      </w:r>
      <w:proofErr w:type="spellEnd"/>
      <w:r w:rsidRPr="00C21B2D">
        <w:rPr>
          <w:rFonts w:ascii="Arial" w:hAnsi="Arial" w:cs="Arial"/>
          <w:i/>
          <w:sz w:val="20"/>
          <w:szCs w:val="20"/>
        </w:rPr>
        <w:t xml:space="preserve"> </w:t>
      </w:r>
      <w:proofErr w:type="spellStart"/>
      <w:r w:rsidRPr="00C21B2D">
        <w:rPr>
          <w:rFonts w:ascii="Arial" w:hAnsi="Arial" w:cs="Arial"/>
          <w:i/>
          <w:sz w:val="20"/>
          <w:szCs w:val="20"/>
        </w:rPr>
        <w:t>Balaguero</w:t>
      </w:r>
      <w:proofErr w:type="spellEnd"/>
      <w:r w:rsidRPr="00C21B2D">
        <w:rPr>
          <w:rFonts w:ascii="Arial" w:hAnsi="Arial" w:cs="Arial"/>
          <w:i/>
          <w:sz w:val="20"/>
          <w:szCs w:val="20"/>
        </w:rPr>
        <w:t> </w:t>
      </w:r>
    </w:p>
    <w:p w:rsidR="00C21B2D" w:rsidRPr="00C21B2D" w:rsidRDefault="00C21B2D" w:rsidP="00C21B2D">
      <w:pPr>
        <w:pStyle w:val="Sansinterligne"/>
        <w:jc w:val="both"/>
        <w:rPr>
          <w:rFonts w:ascii="Arial" w:hAnsi="Arial" w:cs="Arial"/>
          <w:b w:val="0"/>
          <w:sz w:val="20"/>
          <w:szCs w:val="20"/>
        </w:rPr>
      </w:pPr>
      <w:r w:rsidRPr="00C21B2D">
        <w:rPr>
          <w:rFonts w:ascii="Arial" w:hAnsi="Arial" w:cs="Arial"/>
          <w:b w:val="0"/>
          <w:sz w:val="20"/>
          <w:szCs w:val="20"/>
        </w:rPr>
        <w:t xml:space="preserve">Depuis 15 ans, le réalisateur espagnol s’est imposé sur le devant de la scène internationale cinématographique. La critique et le public l’encensent dès la sortie de son premier film, </w:t>
      </w:r>
      <w:r w:rsidRPr="00C21B2D">
        <w:rPr>
          <w:rFonts w:ascii="Arial" w:hAnsi="Arial" w:cs="Arial"/>
          <w:b w:val="0"/>
          <w:i/>
          <w:sz w:val="20"/>
          <w:szCs w:val="20"/>
        </w:rPr>
        <w:t>La Secte sans nom</w:t>
      </w:r>
      <w:r w:rsidRPr="00C21B2D">
        <w:rPr>
          <w:rFonts w:ascii="Arial" w:hAnsi="Arial" w:cs="Arial"/>
          <w:b w:val="0"/>
          <w:sz w:val="20"/>
          <w:szCs w:val="20"/>
        </w:rPr>
        <w:t xml:space="preserve"> (1999). </w:t>
      </w:r>
      <w:proofErr w:type="spellStart"/>
      <w:r w:rsidRPr="00C21B2D">
        <w:rPr>
          <w:rFonts w:ascii="Arial" w:hAnsi="Arial" w:cs="Arial"/>
          <w:b w:val="0"/>
          <w:sz w:val="20"/>
          <w:szCs w:val="20"/>
        </w:rPr>
        <w:t>Jaume</w:t>
      </w:r>
      <w:proofErr w:type="spellEnd"/>
      <w:r w:rsidRPr="00C21B2D">
        <w:rPr>
          <w:rFonts w:ascii="Arial" w:hAnsi="Arial" w:cs="Arial"/>
          <w:b w:val="0"/>
          <w:sz w:val="20"/>
          <w:szCs w:val="20"/>
        </w:rPr>
        <w:t xml:space="preserve"> </w:t>
      </w:r>
      <w:proofErr w:type="spellStart"/>
      <w:r w:rsidRPr="00C21B2D">
        <w:rPr>
          <w:rFonts w:ascii="Arial" w:hAnsi="Arial" w:cs="Arial"/>
          <w:b w:val="0"/>
          <w:sz w:val="20"/>
          <w:szCs w:val="20"/>
        </w:rPr>
        <w:t>Balaguero</w:t>
      </w:r>
      <w:proofErr w:type="spellEnd"/>
      <w:r w:rsidRPr="00C21B2D">
        <w:rPr>
          <w:rFonts w:ascii="Arial" w:hAnsi="Arial" w:cs="Arial"/>
          <w:b w:val="0"/>
          <w:sz w:val="20"/>
          <w:szCs w:val="20"/>
        </w:rPr>
        <w:t xml:space="preserve"> poursuit son ascension avec son second film,</w:t>
      </w:r>
      <w:r>
        <w:rPr>
          <w:rFonts w:ascii="Arial" w:hAnsi="Arial" w:cs="Arial"/>
          <w:b w:val="0"/>
          <w:sz w:val="20"/>
          <w:szCs w:val="20"/>
        </w:rPr>
        <w:t xml:space="preserve"> </w:t>
      </w:r>
      <w:proofErr w:type="spellStart"/>
      <w:r w:rsidRPr="00C21B2D">
        <w:rPr>
          <w:rFonts w:ascii="Arial" w:hAnsi="Arial" w:cs="Arial"/>
          <w:b w:val="0"/>
          <w:i/>
          <w:sz w:val="20"/>
          <w:szCs w:val="20"/>
        </w:rPr>
        <w:t>Darkness</w:t>
      </w:r>
      <w:proofErr w:type="spellEnd"/>
      <w:r w:rsidRPr="00C21B2D">
        <w:rPr>
          <w:rFonts w:ascii="Arial" w:hAnsi="Arial" w:cs="Arial"/>
          <w:b w:val="0"/>
          <w:sz w:val="20"/>
          <w:szCs w:val="20"/>
        </w:rPr>
        <w:t xml:space="preserve">, qui lui vaut une reconnaissance mondiale.  Le film raconte l’histoire d’une famille qui va s’installer dans une maison hantée et met en scène la future star de </w:t>
      </w:r>
      <w:proofErr w:type="spellStart"/>
      <w:r w:rsidRPr="00C21B2D">
        <w:rPr>
          <w:rFonts w:ascii="Arial" w:hAnsi="Arial" w:cs="Arial"/>
          <w:b w:val="0"/>
          <w:i/>
          <w:sz w:val="20"/>
          <w:szCs w:val="20"/>
        </w:rPr>
        <w:t>True</w:t>
      </w:r>
      <w:proofErr w:type="spellEnd"/>
      <w:r w:rsidRPr="00C21B2D">
        <w:rPr>
          <w:rFonts w:ascii="Arial" w:hAnsi="Arial" w:cs="Arial"/>
          <w:b w:val="0"/>
          <w:i/>
          <w:sz w:val="20"/>
          <w:szCs w:val="20"/>
        </w:rPr>
        <w:t xml:space="preserve"> Blood</w:t>
      </w:r>
      <w:r w:rsidRPr="00C21B2D">
        <w:rPr>
          <w:rFonts w:ascii="Arial" w:hAnsi="Arial" w:cs="Arial"/>
          <w:b w:val="0"/>
          <w:sz w:val="20"/>
          <w:szCs w:val="20"/>
        </w:rPr>
        <w:t xml:space="preserve">, Anna Paquin. Il affirme son goût pour le genre horrifique en réalisant par la suite </w:t>
      </w:r>
      <w:r w:rsidRPr="00C21B2D">
        <w:rPr>
          <w:rFonts w:ascii="Arial" w:hAnsi="Arial" w:cs="Arial"/>
          <w:b w:val="0"/>
          <w:i/>
          <w:sz w:val="20"/>
          <w:szCs w:val="20"/>
        </w:rPr>
        <w:t>Fragile</w:t>
      </w:r>
      <w:r w:rsidRPr="00C21B2D">
        <w:rPr>
          <w:rFonts w:ascii="Arial" w:hAnsi="Arial" w:cs="Arial"/>
          <w:b w:val="0"/>
          <w:sz w:val="20"/>
          <w:szCs w:val="20"/>
        </w:rPr>
        <w:t xml:space="preserve"> et </w:t>
      </w:r>
      <w:r w:rsidRPr="00C21B2D">
        <w:rPr>
          <w:rFonts w:ascii="Arial" w:hAnsi="Arial" w:cs="Arial"/>
          <w:b w:val="0"/>
          <w:i/>
          <w:sz w:val="20"/>
          <w:szCs w:val="20"/>
        </w:rPr>
        <w:t>A Louer</w:t>
      </w:r>
      <w:r w:rsidRPr="00C21B2D">
        <w:rPr>
          <w:rFonts w:ascii="Arial" w:hAnsi="Arial" w:cs="Arial"/>
          <w:b w:val="0"/>
          <w:sz w:val="20"/>
          <w:szCs w:val="20"/>
        </w:rPr>
        <w:t xml:space="preserve">. En 2007, son association avec Paco </w:t>
      </w:r>
      <w:proofErr w:type="spellStart"/>
      <w:r w:rsidRPr="00C21B2D">
        <w:rPr>
          <w:rFonts w:ascii="Arial" w:hAnsi="Arial" w:cs="Arial"/>
          <w:b w:val="0"/>
          <w:sz w:val="20"/>
          <w:szCs w:val="20"/>
        </w:rPr>
        <w:t>Plaza</w:t>
      </w:r>
      <w:proofErr w:type="spellEnd"/>
      <w:r w:rsidRPr="00C21B2D">
        <w:rPr>
          <w:rFonts w:ascii="Arial" w:hAnsi="Arial" w:cs="Arial"/>
          <w:b w:val="0"/>
          <w:sz w:val="20"/>
          <w:szCs w:val="20"/>
        </w:rPr>
        <w:t xml:space="preserve"> donne naissance au premier volet de </w:t>
      </w:r>
      <w:r w:rsidRPr="00C21B2D">
        <w:rPr>
          <w:rFonts w:ascii="Arial" w:hAnsi="Arial" w:cs="Arial"/>
          <w:b w:val="0"/>
          <w:i/>
          <w:sz w:val="20"/>
          <w:szCs w:val="20"/>
        </w:rPr>
        <w:t>[REC]</w:t>
      </w:r>
      <w:r w:rsidRPr="00C21B2D">
        <w:rPr>
          <w:rFonts w:ascii="Arial" w:hAnsi="Arial" w:cs="Arial"/>
          <w:b w:val="0"/>
          <w:sz w:val="20"/>
          <w:szCs w:val="20"/>
        </w:rPr>
        <w:t>. Le film rencontre dès sa sortie un succès sans borne et devient la saga de films d’horreur la plus rentable de toute l’histoire du cinéma espagnol. Sa renommée dépasse vite ses frontières et le film s’impose lors du Festival du Film Fantastique de Gérardmer en étant récompensé à trois reprises. Face à cet engouement, trois opus</w:t>
      </w:r>
      <w:r w:rsidRPr="00C21B2D">
        <w:rPr>
          <w:rFonts w:ascii="Arial" w:hAnsi="Arial" w:cs="Arial"/>
          <w:b w:val="0"/>
          <w:i/>
          <w:sz w:val="20"/>
          <w:szCs w:val="20"/>
        </w:rPr>
        <w:t>, [REC</w:t>
      </w:r>
      <w:proofErr w:type="gramStart"/>
      <w:r w:rsidRPr="00C21B2D">
        <w:rPr>
          <w:rFonts w:ascii="Arial" w:hAnsi="Arial" w:cs="Arial"/>
          <w:b w:val="0"/>
          <w:i/>
          <w:sz w:val="20"/>
          <w:szCs w:val="20"/>
        </w:rPr>
        <w:t>]2</w:t>
      </w:r>
      <w:proofErr w:type="gramEnd"/>
      <w:r w:rsidRPr="00C21B2D">
        <w:rPr>
          <w:rFonts w:ascii="Arial" w:hAnsi="Arial" w:cs="Arial"/>
          <w:b w:val="0"/>
          <w:sz w:val="20"/>
          <w:szCs w:val="20"/>
        </w:rPr>
        <w:t xml:space="preserve">, </w:t>
      </w:r>
      <w:r w:rsidRPr="00C21B2D">
        <w:rPr>
          <w:rFonts w:ascii="Arial" w:hAnsi="Arial" w:cs="Arial"/>
          <w:b w:val="0"/>
          <w:i/>
          <w:sz w:val="20"/>
          <w:szCs w:val="20"/>
        </w:rPr>
        <w:t xml:space="preserve">[REC]3 </w:t>
      </w:r>
      <w:proofErr w:type="spellStart"/>
      <w:r w:rsidRPr="00C21B2D">
        <w:rPr>
          <w:rFonts w:ascii="Arial" w:hAnsi="Arial" w:cs="Arial"/>
          <w:b w:val="0"/>
          <w:i/>
          <w:sz w:val="20"/>
          <w:szCs w:val="20"/>
        </w:rPr>
        <w:t>Genesis</w:t>
      </w:r>
      <w:proofErr w:type="spellEnd"/>
      <w:r w:rsidRPr="00C21B2D">
        <w:rPr>
          <w:rFonts w:ascii="Arial" w:hAnsi="Arial" w:cs="Arial"/>
          <w:b w:val="0"/>
          <w:sz w:val="20"/>
          <w:szCs w:val="20"/>
        </w:rPr>
        <w:t xml:space="preserve"> et </w:t>
      </w:r>
      <w:r w:rsidRPr="00C21B2D">
        <w:rPr>
          <w:rFonts w:ascii="Arial" w:hAnsi="Arial" w:cs="Arial"/>
          <w:b w:val="0"/>
          <w:i/>
          <w:sz w:val="20"/>
          <w:szCs w:val="20"/>
        </w:rPr>
        <w:t>[REC]4 Apocalypse</w:t>
      </w:r>
      <w:r w:rsidRPr="00C21B2D">
        <w:rPr>
          <w:rFonts w:ascii="Arial" w:hAnsi="Arial" w:cs="Arial"/>
          <w:b w:val="0"/>
          <w:sz w:val="20"/>
          <w:szCs w:val="20"/>
        </w:rPr>
        <w:t xml:space="preserve">  viendront constituer cette saga d’anthologie. Le prochain film de </w:t>
      </w:r>
      <w:proofErr w:type="spellStart"/>
      <w:r w:rsidRPr="00C21B2D">
        <w:rPr>
          <w:rFonts w:ascii="Arial" w:hAnsi="Arial" w:cs="Arial"/>
          <w:b w:val="0"/>
          <w:sz w:val="20"/>
          <w:szCs w:val="20"/>
        </w:rPr>
        <w:t>Jaume</w:t>
      </w:r>
      <w:proofErr w:type="spellEnd"/>
      <w:r w:rsidRPr="00C21B2D">
        <w:rPr>
          <w:rFonts w:ascii="Arial" w:hAnsi="Arial" w:cs="Arial"/>
          <w:b w:val="0"/>
          <w:sz w:val="20"/>
          <w:szCs w:val="20"/>
        </w:rPr>
        <w:t xml:space="preserve"> </w:t>
      </w:r>
      <w:proofErr w:type="spellStart"/>
      <w:r w:rsidRPr="00C21B2D">
        <w:rPr>
          <w:rFonts w:ascii="Arial" w:hAnsi="Arial" w:cs="Arial"/>
          <w:b w:val="0"/>
          <w:sz w:val="20"/>
          <w:szCs w:val="20"/>
        </w:rPr>
        <w:t>Balaguero</w:t>
      </w:r>
      <w:proofErr w:type="spellEnd"/>
      <w:r w:rsidRPr="00C21B2D">
        <w:rPr>
          <w:rFonts w:ascii="Arial" w:hAnsi="Arial" w:cs="Arial"/>
          <w:b w:val="0"/>
          <w:sz w:val="20"/>
          <w:szCs w:val="20"/>
        </w:rPr>
        <w:t xml:space="preserve">, </w:t>
      </w:r>
      <w:r w:rsidRPr="00C21B2D">
        <w:rPr>
          <w:rFonts w:ascii="Arial" w:hAnsi="Arial" w:cs="Arial"/>
          <w:b w:val="0"/>
          <w:i/>
          <w:sz w:val="20"/>
          <w:szCs w:val="20"/>
        </w:rPr>
        <w:t>Muse</w:t>
      </w:r>
      <w:r w:rsidRPr="00C21B2D">
        <w:rPr>
          <w:rFonts w:ascii="Arial" w:hAnsi="Arial" w:cs="Arial"/>
          <w:b w:val="0"/>
          <w:sz w:val="20"/>
          <w:szCs w:val="20"/>
        </w:rPr>
        <w:t>, commence déjà à faire parler de lui. Il raconte l’histoire d’un homme hanté par des cauchemars terrifiants, après la mort tragique de sa petite amie.</w:t>
      </w:r>
    </w:p>
    <w:p w:rsidR="00C21B2D" w:rsidRPr="00C21B2D" w:rsidRDefault="00C21B2D" w:rsidP="00C21B2D">
      <w:pPr>
        <w:pStyle w:val="Sansinterligne"/>
        <w:jc w:val="both"/>
        <w:rPr>
          <w:rFonts w:ascii="Arial" w:hAnsi="Arial" w:cs="Arial"/>
          <w:b w:val="0"/>
          <w:sz w:val="20"/>
          <w:szCs w:val="20"/>
        </w:rPr>
      </w:pPr>
    </w:p>
    <w:p w:rsidR="00C21B2D" w:rsidRPr="00C21B2D" w:rsidRDefault="00C21B2D" w:rsidP="00C21B2D">
      <w:pPr>
        <w:pStyle w:val="Sansinterligne"/>
        <w:jc w:val="both"/>
        <w:rPr>
          <w:rFonts w:ascii="Arial" w:hAnsi="Arial" w:cs="Arial"/>
          <w:i/>
          <w:sz w:val="20"/>
          <w:szCs w:val="20"/>
        </w:rPr>
      </w:pPr>
      <w:r w:rsidRPr="00C21B2D">
        <w:rPr>
          <w:rFonts w:ascii="Arial" w:hAnsi="Arial" w:cs="Arial"/>
          <w:i/>
          <w:sz w:val="20"/>
          <w:szCs w:val="20"/>
        </w:rPr>
        <w:t xml:space="preserve">Paco </w:t>
      </w:r>
      <w:proofErr w:type="spellStart"/>
      <w:r w:rsidRPr="00C21B2D">
        <w:rPr>
          <w:rFonts w:ascii="Arial" w:hAnsi="Arial" w:cs="Arial"/>
          <w:i/>
          <w:sz w:val="20"/>
          <w:szCs w:val="20"/>
        </w:rPr>
        <w:t>Plaza</w:t>
      </w:r>
      <w:proofErr w:type="spellEnd"/>
    </w:p>
    <w:p w:rsidR="009231B1" w:rsidRPr="00AD257F" w:rsidRDefault="00C21B2D" w:rsidP="00C21B2D">
      <w:pPr>
        <w:pStyle w:val="Sansinterligne"/>
        <w:jc w:val="both"/>
        <w:rPr>
          <w:rFonts w:ascii="Arial" w:hAnsi="Arial" w:cs="Arial"/>
          <w:b w:val="0"/>
          <w:sz w:val="20"/>
          <w:szCs w:val="20"/>
        </w:rPr>
      </w:pPr>
      <w:r w:rsidRPr="00C21B2D">
        <w:rPr>
          <w:rFonts w:ascii="Arial" w:hAnsi="Arial" w:cs="Arial"/>
          <w:b w:val="0"/>
          <w:sz w:val="20"/>
          <w:szCs w:val="20"/>
        </w:rPr>
        <w:t xml:space="preserve">Paco </w:t>
      </w:r>
      <w:proofErr w:type="spellStart"/>
      <w:r w:rsidRPr="00C21B2D">
        <w:rPr>
          <w:rFonts w:ascii="Arial" w:hAnsi="Arial" w:cs="Arial"/>
          <w:b w:val="0"/>
          <w:sz w:val="20"/>
          <w:szCs w:val="20"/>
        </w:rPr>
        <w:t>Plaza</w:t>
      </w:r>
      <w:proofErr w:type="spellEnd"/>
      <w:r w:rsidRPr="00C21B2D">
        <w:rPr>
          <w:rFonts w:ascii="Arial" w:hAnsi="Arial" w:cs="Arial"/>
          <w:b w:val="0"/>
          <w:sz w:val="20"/>
          <w:szCs w:val="20"/>
        </w:rPr>
        <w:t xml:space="preserve"> débute sa carrière en réalisant plusieurs courts-métrages qui rencontrent un franc succès lors de leur diffusion dans des festivals. Il se fait connaître internationalement en 2011 avec </w:t>
      </w:r>
      <w:r w:rsidRPr="00C21B2D">
        <w:rPr>
          <w:rFonts w:ascii="Arial" w:hAnsi="Arial" w:cs="Arial"/>
          <w:b w:val="0"/>
          <w:i/>
          <w:sz w:val="20"/>
          <w:szCs w:val="20"/>
        </w:rPr>
        <w:t>Les Enfants d’Abraham</w:t>
      </w:r>
      <w:r w:rsidRPr="00C21B2D">
        <w:rPr>
          <w:rFonts w:ascii="Arial" w:hAnsi="Arial" w:cs="Arial"/>
          <w:b w:val="0"/>
          <w:sz w:val="20"/>
          <w:szCs w:val="20"/>
        </w:rPr>
        <w:t xml:space="preserve">, son premier long-métrage. Il devient alors l’un des nouveaux talents du cinéma fantastique ibérique. En 2007, il s’associe avec son acolyte </w:t>
      </w:r>
      <w:proofErr w:type="spellStart"/>
      <w:r w:rsidRPr="00C21B2D">
        <w:rPr>
          <w:rFonts w:ascii="Arial" w:hAnsi="Arial" w:cs="Arial"/>
          <w:b w:val="0"/>
          <w:sz w:val="20"/>
          <w:szCs w:val="20"/>
        </w:rPr>
        <w:t>Jaume</w:t>
      </w:r>
      <w:proofErr w:type="spellEnd"/>
      <w:r w:rsidRPr="00C21B2D">
        <w:rPr>
          <w:rFonts w:ascii="Arial" w:hAnsi="Arial" w:cs="Arial"/>
          <w:b w:val="0"/>
          <w:sz w:val="20"/>
          <w:szCs w:val="20"/>
        </w:rPr>
        <w:t xml:space="preserve"> </w:t>
      </w:r>
      <w:proofErr w:type="spellStart"/>
      <w:r w:rsidRPr="00C21B2D">
        <w:rPr>
          <w:rFonts w:ascii="Arial" w:hAnsi="Arial" w:cs="Arial"/>
          <w:b w:val="0"/>
          <w:sz w:val="20"/>
          <w:szCs w:val="20"/>
        </w:rPr>
        <w:t>Balaguero</w:t>
      </w:r>
      <w:proofErr w:type="spellEnd"/>
      <w:r w:rsidRPr="00C21B2D">
        <w:rPr>
          <w:rFonts w:ascii="Arial" w:hAnsi="Arial" w:cs="Arial"/>
          <w:b w:val="0"/>
          <w:sz w:val="20"/>
          <w:szCs w:val="20"/>
        </w:rPr>
        <w:t xml:space="preserve"> pour réaliser le premier opus de </w:t>
      </w:r>
      <w:r w:rsidRPr="00C21B2D">
        <w:rPr>
          <w:rFonts w:ascii="Arial" w:hAnsi="Arial" w:cs="Arial"/>
          <w:b w:val="0"/>
          <w:i/>
          <w:sz w:val="20"/>
          <w:szCs w:val="20"/>
        </w:rPr>
        <w:t>[REC]</w:t>
      </w:r>
      <w:r w:rsidRPr="00C21B2D">
        <w:rPr>
          <w:rFonts w:ascii="Arial" w:hAnsi="Arial" w:cs="Arial"/>
          <w:b w:val="0"/>
          <w:sz w:val="20"/>
          <w:szCs w:val="20"/>
        </w:rPr>
        <w:t>. Il est aussi de l’aventure pour le second opus,</w:t>
      </w:r>
      <w:r>
        <w:rPr>
          <w:rFonts w:ascii="Arial" w:hAnsi="Arial" w:cs="Arial"/>
          <w:b w:val="0"/>
          <w:sz w:val="20"/>
          <w:szCs w:val="20"/>
        </w:rPr>
        <w:t xml:space="preserve"> qui sera d’ailleurs présenter Hors C</w:t>
      </w:r>
      <w:r w:rsidRPr="00C21B2D">
        <w:rPr>
          <w:rFonts w:ascii="Arial" w:hAnsi="Arial" w:cs="Arial"/>
          <w:b w:val="0"/>
          <w:sz w:val="20"/>
          <w:szCs w:val="20"/>
        </w:rPr>
        <w:t xml:space="preserve">ompétition lors de la Mostra de Venise en 2009. Paco </w:t>
      </w:r>
      <w:proofErr w:type="spellStart"/>
      <w:r w:rsidRPr="00C21B2D">
        <w:rPr>
          <w:rFonts w:ascii="Arial" w:hAnsi="Arial" w:cs="Arial"/>
          <w:b w:val="0"/>
          <w:sz w:val="20"/>
          <w:szCs w:val="20"/>
        </w:rPr>
        <w:t>Plaza</w:t>
      </w:r>
      <w:proofErr w:type="spellEnd"/>
      <w:r w:rsidRPr="00C21B2D">
        <w:rPr>
          <w:rFonts w:ascii="Arial" w:hAnsi="Arial" w:cs="Arial"/>
          <w:b w:val="0"/>
          <w:sz w:val="20"/>
          <w:szCs w:val="20"/>
        </w:rPr>
        <w:t xml:space="preserve"> s’arrêtera à la trilogie, puisqu’il n’a pas participé à la réalisation de [</w:t>
      </w:r>
      <w:r w:rsidRPr="00C21B2D">
        <w:rPr>
          <w:rFonts w:ascii="Arial" w:hAnsi="Arial" w:cs="Arial"/>
          <w:b w:val="0"/>
          <w:i/>
          <w:sz w:val="20"/>
          <w:szCs w:val="20"/>
        </w:rPr>
        <w:t>REC</w:t>
      </w:r>
      <w:proofErr w:type="gramStart"/>
      <w:r w:rsidRPr="00C21B2D">
        <w:rPr>
          <w:rFonts w:ascii="Arial" w:hAnsi="Arial" w:cs="Arial"/>
          <w:b w:val="0"/>
          <w:i/>
          <w:sz w:val="20"/>
          <w:szCs w:val="20"/>
        </w:rPr>
        <w:t>]4</w:t>
      </w:r>
      <w:proofErr w:type="gramEnd"/>
      <w:r w:rsidRPr="00C21B2D">
        <w:rPr>
          <w:rFonts w:ascii="Arial" w:hAnsi="Arial" w:cs="Arial"/>
          <w:b w:val="0"/>
          <w:i/>
          <w:sz w:val="20"/>
          <w:szCs w:val="20"/>
        </w:rPr>
        <w:t xml:space="preserve"> Apocalypse</w:t>
      </w:r>
      <w:r w:rsidRPr="00C21B2D">
        <w:rPr>
          <w:rFonts w:ascii="Arial" w:hAnsi="Arial" w:cs="Arial"/>
          <w:b w:val="0"/>
          <w:sz w:val="20"/>
          <w:szCs w:val="20"/>
        </w:rPr>
        <w:t xml:space="preserve">. </w:t>
      </w:r>
    </w:p>
    <w:p w:rsidR="009231B1" w:rsidRPr="00345C75" w:rsidRDefault="009231B1" w:rsidP="00FE6701">
      <w:pPr>
        <w:spacing w:after="0"/>
        <w:rPr>
          <w:rFonts w:ascii="Arial Narrow" w:hAnsi="Arial Narrow" w:cs="Arial"/>
        </w:rPr>
      </w:pPr>
    </w:p>
    <w:sectPr w:rsidR="009231B1" w:rsidRPr="00345C75" w:rsidSect="009231B1">
      <w:type w:val="continuous"/>
      <w:pgSz w:w="11906" w:h="16838"/>
      <w:pgMar w:top="720" w:right="720" w:bottom="720" w:left="720"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D7" w:rsidRDefault="00DD12D7" w:rsidP="007827D8">
      <w:pPr>
        <w:spacing w:after="0" w:line="240" w:lineRule="auto"/>
      </w:pPr>
      <w:r>
        <w:separator/>
      </w:r>
    </w:p>
  </w:endnote>
  <w:endnote w:type="continuationSeparator" w:id="0">
    <w:p w:rsidR="00DD12D7" w:rsidRDefault="00DD12D7"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EA59D1" w:rsidRDefault="00CF7E5A"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CF7E5A" w:rsidRPr="00D158C7" w:rsidRDefault="00CF7E5A"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CF7E5A" w:rsidRPr="00C94F50" w:rsidRDefault="00CF7E5A" w:rsidP="00677FA3">
    <w:pPr>
      <w:contextualSpacing/>
      <w:rPr>
        <w:rFonts w:ascii="Tw Cen MT" w:hAnsi="Tw Cen MT"/>
        <w:sz w:val="8"/>
        <w:szCs w:val="8"/>
      </w:rPr>
    </w:pPr>
  </w:p>
  <w:p w:rsidR="00CF7E5A" w:rsidRPr="001F79C5" w:rsidRDefault="00CF7E5A"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CA29F2" w:rsidRDefault="00CF7E5A"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CA29F2">
      <w:rPr>
        <w:rFonts w:ascii="Tw Cen MT" w:hAnsi="Tw Cen MT"/>
        <w:snapToGrid/>
        <w:sz w:val="20"/>
      </w:rPr>
      <w:t xml:space="preserve">WILD SIDE VIDEO </w:t>
    </w:r>
    <w:r w:rsidRPr="00CA29F2">
      <w:rPr>
        <w:rFonts w:ascii="Tw Cen MT" w:hAnsi="Tw Cen MT"/>
        <w:b w:val="0"/>
        <w:snapToGrid/>
        <w:sz w:val="20"/>
      </w:rPr>
      <w:t xml:space="preserve">- </w:t>
    </w:r>
    <w:r w:rsidRPr="00CA29F2">
      <w:rPr>
        <w:rFonts w:ascii="Tw Cen MT" w:hAnsi="Tw Cen MT"/>
        <w:b w:val="0"/>
        <w:sz w:val="20"/>
      </w:rPr>
      <w:t xml:space="preserve">[ SERVICE DE PRESSE: Benjamin GAESSLER &amp; </w:t>
    </w:r>
    <w:r w:rsidR="00FE6701" w:rsidRPr="00CA29F2">
      <w:rPr>
        <w:rFonts w:ascii="Tw Cen MT" w:hAnsi="Tw Cen MT"/>
        <w:b w:val="0"/>
        <w:sz w:val="20"/>
      </w:rPr>
      <w:t>Juliette ROCHE</w:t>
    </w:r>
    <w:r w:rsidRPr="00CA29F2">
      <w:rPr>
        <w:rFonts w:ascii="Tw Cen MT" w:hAnsi="Tw Cen MT"/>
        <w:b w:val="0"/>
        <w:sz w:val="20"/>
      </w:rPr>
      <w:t xml:space="preserve"> ]</w:t>
    </w:r>
  </w:p>
  <w:p w:rsidR="00CF7E5A" w:rsidRPr="00D158C7" w:rsidRDefault="00CF7E5A"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CF7E5A" w:rsidRPr="00DD24CF" w:rsidRDefault="00DD24CF" w:rsidP="00DD24CF">
    <w:pPr>
      <w:contextualSpacing/>
      <w:rPr>
        <w:rFonts w:ascii="Tw Cen MT" w:hAnsi="Tw Cen MT"/>
        <w:sz w:val="20"/>
        <w:szCs w:val="20"/>
      </w:rPr>
    </w:pPr>
    <w:r>
      <w:rPr>
        <w:noProof/>
        <w:sz w:val="20"/>
        <w:szCs w:val="20"/>
        <w:lang w:eastAsia="fr-FR"/>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0288"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1"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580C43" w:rsidRDefault="00CF7E5A"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D7" w:rsidRDefault="00DD12D7" w:rsidP="007827D8">
      <w:pPr>
        <w:spacing w:after="0" w:line="240" w:lineRule="auto"/>
      </w:pPr>
      <w:r>
        <w:separator/>
      </w:r>
    </w:p>
  </w:footnote>
  <w:footnote w:type="continuationSeparator" w:id="0">
    <w:p w:rsidR="00DD12D7" w:rsidRDefault="00DD12D7" w:rsidP="0078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6A0034"/>
    <w:rsid w:val="00001203"/>
    <w:rsid w:val="00017831"/>
    <w:rsid w:val="00030B5B"/>
    <w:rsid w:val="00035918"/>
    <w:rsid w:val="00043940"/>
    <w:rsid w:val="000451DE"/>
    <w:rsid w:val="000548FE"/>
    <w:rsid w:val="00057F11"/>
    <w:rsid w:val="00061EA7"/>
    <w:rsid w:val="000738D4"/>
    <w:rsid w:val="0007576A"/>
    <w:rsid w:val="000A72E0"/>
    <w:rsid w:val="000C4CE0"/>
    <w:rsid w:val="000C5260"/>
    <w:rsid w:val="000D278C"/>
    <w:rsid w:val="000E1BDA"/>
    <w:rsid w:val="000E65B7"/>
    <w:rsid w:val="000F1681"/>
    <w:rsid w:val="000F6FEA"/>
    <w:rsid w:val="000F7960"/>
    <w:rsid w:val="0010649F"/>
    <w:rsid w:val="001077E7"/>
    <w:rsid w:val="001115B2"/>
    <w:rsid w:val="001155CA"/>
    <w:rsid w:val="00124E5B"/>
    <w:rsid w:val="00130D76"/>
    <w:rsid w:val="00133FC5"/>
    <w:rsid w:val="00135EB5"/>
    <w:rsid w:val="0013605C"/>
    <w:rsid w:val="00142207"/>
    <w:rsid w:val="00142B8D"/>
    <w:rsid w:val="0014416F"/>
    <w:rsid w:val="001527E2"/>
    <w:rsid w:val="001571AF"/>
    <w:rsid w:val="0016708B"/>
    <w:rsid w:val="00187098"/>
    <w:rsid w:val="00187E3F"/>
    <w:rsid w:val="001919FB"/>
    <w:rsid w:val="00195817"/>
    <w:rsid w:val="00196D09"/>
    <w:rsid w:val="001A0118"/>
    <w:rsid w:val="001A645E"/>
    <w:rsid w:val="001C52FC"/>
    <w:rsid w:val="001C5EEE"/>
    <w:rsid w:val="001C69CD"/>
    <w:rsid w:val="001F0E30"/>
    <w:rsid w:val="001F2213"/>
    <w:rsid w:val="001F7A73"/>
    <w:rsid w:val="0020322F"/>
    <w:rsid w:val="0020626D"/>
    <w:rsid w:val="00207BD2"/>
    <w:rsid w:val="0022696C"/>
    <w:rsid w:val="00230F51"/>
    <w:rsid w:val="00235981"/>
    <w:rsid w:val="00241E46"/>
    <w:rsid w:val="00246D43"/>
    <w:rsid w:val="0024747D"/>
    <w:rsid w:val="002535F4"/>
    <w:rsid w:val="00263659"/>
    <w:rsid w:val="0027164D"/>
    <w:rsid w:val="00273CA6"/>
    <w:rsid w:val="00276A09"/>
    <w:rsid w:val="00277417"/>
    <w:rsid w:val="00283864"/>
    <w:rsid w:val="00293BD1"/>
    <w:rsid w:val="002A0D49"/>
    <w:rsid w:val="002A392B"/>
    <w:rsid w:val="002A6EC4"/>
    <w:rsid w:val="002B016A"/>
    <w:rsid w:val="002B0D1D"/>
    <w:rsid w:val="002C35DB"/>
    <w:rsid w:val="002C4783"/>
    <w:rsid w:val="002C7800"/>
    <w:rsid w:val="002C7A6F"/>
    <w:rsid w:val="002D43AC"/>
    <w:rsid w:val="002D6700"/>
    <w:rsid w:val="002E3330"/>
    <w:rsid w:val="002E54EE"/>
    <w:rsid w:val="002F11AB"/>
    <w:rsid w:val="002F2030"/>
    <w:rsid w:val="002F38B1"/>
    <w:rsid w:val="00302C3E"/>
    <w:rsid w:val="00306DA0"/>
    <w:rsid w:val="003100A3"/>
    <w:rsid w:val="00311315"/>
    <w:rsid w:val="0031447D"/>
    <w:rsid w:val="00332BE2"/>
    <w:rsid w:val="003448C0"/>
    <w:rsid w:val="00345C75"/>
    <w:rsid w:val="00345E37"/>
    <w:rsid w:val="00347FD3"/>
    <w:rsid w:val="003511E4"/>
    <w:rsid w:val="00351F29"/>
    <w:rsid w:val="00353E2A"/>
    <w:rsid w:val="003639DF"/>
    <w:rsid w:val="00367BAC"/>
    <w:rsid w:val="00367D56"/>
    <w:rsid w:val="00370DBA"/>
    <w:rsid w:val="003725FB"/>
    <w:rsid w:val="00387653"/>
    <w:rsid w:val="0039224A"/>
    <w:rsid w:val="003D0277"/>
    <w:rsid w:val="003D65D8"/>
    <w:rsid w:val="003F3712"/>
    <w:rsid w:val="003F4911"/>
    <w:rsid w:val="0040041B"/>
    <w:rsid w:val="004205AA"/>
    <w:rsid w:val="004255F9"/>
    <w:rsid w:val="004258BA"/>
    <w:rsid w:val="00425FE0"/>
    <w:rsid w:val="004467A5"/>
    <w:rsid w:val="0045124B"/>
    <w:rsid w:val="00456396"/>
    <w:rsid w:val="0046176A"/>
    <w:rsid w:val="00461F94"/>
    <w:rsid w:val="004739ED"/>
    <w:rsid w:val="00474514"/>
    <w:rsid w:val="00487CF2"/>
    <w:rsid w:val="00496D7B"/>
    <w:rsid w:val="004A2514"/>
    <w:rsid w:val="004A68BC"/>
    <w:rsid w:val="004B3A00"/>
    <w:rsid w:val="004B3E7D"/>
    <w:rsid w:val="004C5109"/>
    <w:rsid w:val="004D135C"/>
    <w:rsid w:val="004D6A5E"/>
    <w:rsid w:val="004E638E"/>
    <w:rsid w:val="004F0703"/>
    <w:rsid w:val="00500C0B"/>
    <w:rsid w:val="00501549"/>
    <w:rsid w:val="005017DA"/>
    <w:rsid w:val="00510F47"/>
    <w:rsid w:val="005128EC"/>
    <w:rsid w:val="00514EA7"/>
    <w:rsid w:val="00515E8E"/>
    <w:rsid w:val="005261CE"/>
    <w:rsid w:val="00533E5D"/>
    <w:rsid w:val="00540FF7"/>
    <w:rsid w:val="005413A0"/>
    <w:rsid w:val="00541E37"/>
    <w:rsid w:val="00541EDE"/>
    <w:rsid w:val="005547FC"/>
    <w:rsid w:val="0055673F"/>
    <w:rsid w:val="00562503"/>
    <w:rsid w:val="005641FD"/>
    <w:rsid w:val="00580CA7"/>
    <w:rsid w:val="005823EE"/>
    <w:rsid w:val="00583F19"/>
    <w:rsid w:val="00584204"/>
    <w:rsid w:val="005A4434"/>
    <w:rsid w:val="005A47FE"/>
    <w:rsid w:val="005A58A7"/>
    <w:rsid w:val="005B08EA"/>
    <w:rsid w:val="005B40C3"/>
    <w:rsid w:val="005B4C4A"/>
    <w:rsid w:val="005B5E33"/>
    <w:rsid w:val="005E12E6"/>
    <w:rsid w:val="005E788C"/>
    <w:rsid w:val="005F44DA"/>
    <w:rsid w:val="00601285"/>
    <w:rsid w:val="00601BB0"/>
    <w:rsid w:val="00603AC7"/>
    <w:rsid w:val="00605974"/>
    <w:rsid w:val="0062023A"/>
    <w:rsid w:val="00635D48"/>
    <w:rsid w:val="0064368B"/>
    <w:rsid w:val="0065140F"/>
    <w:rsid w:val="00654468"/>
    <w:rsid w:val="00657265"/>
    <w:rsid w:val="00663C11"/>
    <w:rsid w:val="006660C0"/>
    <w:rsid w:val="00666931"/>
    <w:rsid w:val="00674983"/>
    <w:rsid w:val="00675EAF"/>
    <w:rsid w:val="00677FA3"/>
    <w:rsid w:val="0068455F"/>
    <w:rsid w:val="00687527"/>
    <w:rsid w:val="0069746E"/>
    <w:rsid w:val="006A0034"/>
    <w:rsid w:val="006A0CE2"/>
    <w:rsid w:val="006B57CD"/>
    <w:rsid w:val="006B7E5A"/>
    <w:rsid w:val="006C4F5C"/>
    <w:rsid w:val="006E3D9B"/>
    <w:rsid w:val="006E4D45"/>
    <w:rsid w:val="006F4167"/>
    <w:rsid w:val="006F5210"/>
    <w:rsid w:val="00701B12"/>
    <w:rsid w:val="00707FDA"/>
    <w:rsid w:val="007125F4"/>
    <w:rsid w:val="007158A1"/>
    <w:rsid w:val="007170A0"/>
    <w:rsid w:val="007250BB"/>
    <w:rsid w:val="00725814"/>
    <w:rsid w:val="007301CF"/>
    <w:rsid w:val="00740564"/>
    <w:rsid w:val="007516B8"/>
    <w:rsid w:val="00756B5D"/>
    <w:rsid w:val="007662F4"/>
    <w:rsid w:val="007745B8"/>
    <w:rsid w:val="007810D0"/>
    <w:rsid w:val="0078225E"/>
    <w:rsid w:val="007827D8"/>
    <w:rsid w:val="00790441"/>
    <w:rsid w:val="00792D62"/>
    <w:rsid w:val="007932FE"/>
    <w:rsid w:val="00795352"/>
    <w:rsid w:val="00796D19"/>
    <w:rsid w:val="007A2BCF"/>
    <w:rsid w:val="007A5999"/>
    <w:rsid w:val="007B2053"/>
    <w:rsid w:val="007C00CA"/>
    <w:rsid w:val="007C1E0E"/>
    <w:rsid w:val="007C45F0"/>
    <w:rsid w:val="007C53BF"/>
    <w:rsid w:val="007D5A6F"/>
    <w:rsid w:val="007E315C"/>
    <w:rsid w:val="007E48B2"/>
    <w:rsid w:val="00804056"/>
    <w:rsid w:val="00805632"/>
    <w:rsid w:val="00812BED"/>
    <w:rsid w:val="0082246F"/>
    <w:rsid w:val="008233D4"/>
    <w:rsid w:val="00826FA8"/>
    <w:rsid w:val="0083125C"/>
    <w:rsid w:val="00832109"/>
    <w:rsid w:val="00844219"/>
    <w:rsid w:val="008622D9"/>
    <w:rsid w:val="00862451"/>
    <w:rsid w:val="00876E5C"/>
    <w:rsid w:val="00883136"/>
    <w:rsid w:val="0089719C"/>
    <w:rsid w:val="008A2F37"/>
    <w:rsid w:val="008B29F6"/>
    <w:rsid w:val="008B4278"/>
    <w:rsid w:val="008B65F4"/>
    <w:rsid w:val="008D47AA"/>
    <w:rsid w:val="008E2013"/>
    <w:rsid w:val="008E554B"/>
    <w:rsid w:val="008E699C"/>
    <w:rsid w:val="008E72C7"/>
    <w:rsid w:val="008E7F5E"/>
    <w:rsid w:val="008F2092"/>
    <w:rsid w:val="00902633"/>
    <w:rsid w:val="00902BB2"/>
    <w:rsid w:val="0090363B"/>
    <w:rsid w:val="00914417"/>
    <w:rsid w:val="009145A4"/>
    <w:rsid w:val="00916A94"/>
    <w:rsid w:val="00921B98"/>
    <w:rsid w:val="009231B1"/>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930B6"/>
    <w:rsid w:val="009A45A0"/>
    <w:rsid w:val="009A47FF"/>
    <w:rsid w:val="009A787F"/>
    <w:rsid w:val="009B311C"/>
    <w:rsid w:val="009C5FF9"/>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6752"/>
    <w:rsid w:val="00A50A6E"/>
    <w:rsid w:val="00A53996"/>
    <w:rsid w:val="00A5523C"/>
    <w:rsid w:val="00A56422"/>
    <w:rsid w:val="00A62DF3"/>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D257F"/>
    <w:rsid w:val="00AE156E"/>
    <w:rsid w:val="00AE6100"/>
    <w:rsid w:val="00AF04F6"/>
    <w:rsid w:val="00B026B1"/>
    <w:rsid w:val="00B123A4"/>
    <w:rsid w:val="00B1346B"/>
    <w:rsid w:val="00B13720"/>
    <w:rsid w:val="00B16A14"/>
    <w:rsid w:val="00B1712C"/>
    <w:rsid w:val="00B179D6"/>
    <w:rsid w:val="00B347C5"/>
    <w:rsid w:val="00B34E7C"/>
    <w:rsid w:val="00B404AC"/>
    <w:rsid w:val="00B455B9"/>
    <w:rsid w:val="00B5023C"/>
    <w:rsid w:val="00B54556"/>
    <w:rsid w:val="00B62ACA"/>
    <w:rsid w:val="00B633C8"/>
    <w:rsid w:val="00B71E66"/>
    <w:rsid w:val="00B7369B"/>
    <w:rsid w:val="00B823B1"/>
    <w:rsid w:val="00B8260A"/>
    <w:rsid w:val="00B82AAD"/>
    <w:rsid w:val="00B86579"/>
    <w:rsid w:val="00B93B4F"/>
    <w:rsid w:val="00B93D69"/>
    <w:rsid w:val="00B97CBB"/>
    <w:rsid w:val="00BB21BC"/>
    <w:rsid w:val="00BB649C"/>
    <w:rsid w:val="00BC61B6"/>
    <w:rsid w:val="00BE66AA"/>
    <w:rsid w:val="00C025BA"/>
    <w:rsid w:val="00C078E4"/>
    <w:rsid w:val="00C12DC9"/>
    <w:rsid w:val="00C14608"/>
    <w:rsid w:val="00C17125"/>
    <w:rsid w:val="00C17382"/>
    <w:rsid w:val="00C21B2D"/>
    <w:rsid w:val="00C23EF9"/>
    <w:rsid w:val="00C3114A"/>
    <w:rsid w:val="00C3186F"/>
    <w:rsid w:val="00C31897"/>
    <w:rsid w:val="00C3365F"/>
    <w:rsid w:val="00C441BF"/>
    <w:rsid w:val="00C60AD9"/>
    <w:rsid w:val="00C65BCC"/>
    <w:rsid w:val="00C65EBC"/>
    <w:rsid w:val="00C85ABD"/>
    <w:rsid w:val="00C910E4"/>
    <w:rsid w:val="00C93E15"/>
    <w:rsid w:val="00C94180"/>
    <w:rsid w:val="00CA0C59"/>
    <w:rsid w:val="00CA29F2"/>
    <w:rsid w:val="00CA72F1"/>
    <w:rsid w:val="00CB4B6C"/>
    <w:rsid w:val="00CB56F8"/>
    <w:rsid w:val="00CC4E0B"/>
    <w:rsid w:val="00CD3905"/>
    <w:rsid w:val="00CD4DF4"/>
    <w:rsid w:val="00CD4FE6"/>
    <w:rsid w:val="00CE2F77"/>
    <w:rsid w:val="00CE500C"/>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5692"/>
    <w:rsid w:val="00D55782"/>
    <w:rsid w:val="00D57DF3"/>
    <w:rsid w:val="00D6604F"/>
    <w:rsid w:val="00D66D31"/>
    <w:rsid w:val="00D70E12"/>
    <w:rsid w:val="00D75AD6"/>
    <w:rsid w:val="00D77591"/>
    <w:rsid w:val="00D85BD5"/>
    <w:rsid w:val="00D878F8"/>
    <w:rsid w:val="00D9268C"/>
    <w:rsid w:val="00D94DFD"/>
    <w:rsid w:val="00DA6DC0"/>
    <w:rsid w:val="00DB0286"/>
    <w:rsid w:val="00DC018B"/>
    <w:rsid w:val="00DD12D7"/>
    <w:rsid w:val="00DD24CF"/>
    <w:rsid w:val="00DD3E78"/>
    <w:rsid w:val="00DD5D45"/>
    <w:rsid w:val="00DD6394"/>
    <w:rsid w:val="00DE1238"/>
    <w:rsid w:val="00DE518C"/>
    <w:rsid w:val="00DF058B"/>
    <w:rsid w:val="00DF2974"/>
    <w:rsid w:val="00E0024B"/>
    <w:rsid w:val="00E03B44"/>
    <w:rsid w:val="00E06C8E"/>
    <w:rsid w:val="00E17C58"/>
    <w:rsid w:val="00E25335"/>
    <w:rsid w:val="00E25D38"/>
    <w:rsid w:val="00E25E8F"/>
    <w:rsid w:val="00E33BE3"/>
    <w:rsid w:val="00E3496E"/>
    <w:rsid w:val="00E366BB"/>
    <w:rsid w:val="00E40840"/>
    <w:rsid w:val="00E4093B"/>
    <w:rsid w:val="00E43CAA"/>
    <w:rsid w:val="00E55BC2"/>
    <w:rsid w:val="00E83D4A"/>
    <w:rsid w:val="00E866BD"/>
    <w:rsid w:val="00E91426"/>
    <w:rsid w:val="00E93317"/>
    <w:rsid w:val="00E95F92"/>
    <w:rsid w:val="00EA4542"/>
    <w:rsid w:val="00EA790A"/>
    <w:rsid w:val="00EB0191"/>
    <w:rsid w:val="00EB4A8A"/>
    <w:rsid w:val="00EB72FA"/>
    <w:rsid w:val="00EC1370"/>
    <w:rsid w:val="00EC2CB7"/>
    <w:rsid w:val="00EC3707"/>
    <w:rsid w:val="00EC4E08"/>
    <w:rsid w:val="00EC661B"/>
    <w:rsid w:val="00ED4C99"/>
    <w:rsid w:val="00EE1FB4"/>
    <w:rsid w:val="00EE3E8D"/>
    <w:rsid w:val="00EF292E"/>
    <w:rsid w:val="00F001F1"/>
    <w:rsid w:val="00F05268"/>
    <w:rsid w:val="00F143D9"/>
    <w:rsid w:val="00F15D14"/>
    <w:rsid w:val="00F164CC"/>
    <w:rsid w:val="00F23996"/>
    <w:rsid w:val="00F25444"/>
    <w:rsid w:val="00F255EE"/>
    <w:rsid w:val="00F278E4"/>
    <w:rsid w:val="00F34AE6"/>
    <w:rsid w:val="00F405C5"/>
    <w:rsid w:val="00F42079"/>
    <w:rsid w:val="00F454E0"/>
    <w:rsid w:val="00F4630C"/>
    <w:rsid w:val="00F50C25"/>
    <w:rsid w:val="00F52011"/>
    <w:rsid w:val="00F63C28"/>
    <w:rsid w:val="00F64697"/>
    <w:rsid w:val="00F649D8"/>
    <w:rsid w:val="00F6732D"/>
    <w:rsid w:val="00F678FC"/>
    <w:rsid w:val="00F73A97"/>
    <w:rsid w:val="00F802A3"/>
    <w:rsid w:val="00F8437E"/>
    <w:rsid w:val="00F93E76"/>
    <w:rsid w:val="00FA09ED"/>
    <w:rsid w:val="00FA1EB4"/>
    <w:rsid w:val="00FA7591"/>
    <w:rsid w:val="00FB5969"/>
    <w:rsid w:val="00FB6140"/>
    <w:rsid w:val="00FC509A"/>
    <w:rsid w:val="00FC74E1"/>
    <w:rsid w:val="00FE590F"/>
    <w:rsid w:val="00FE6701"/>
    <w:rsid w:val="00FF1218"/>
    <w:rsid w:val="00FF63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1B8DC-A99B-4D9D-8119-E0AE5580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37</cp:revision>
  <cp:lastPrinted>2014-12-22T09:02:00Z</cp:lastPrinted>
  <dcterms:created xsi:type="dcterms:W3CDTF">2014-12-15T15:31:00Z</dcterms:created>
  <dcterms:modified xsi:type="dcterms:W3CDTF">2015-03-12T11:20:00Z</dcterms:modified>
</cp:coreProperties>
</file>