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69" w:rsidRDefault="00AB0E69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</w:p>
    <w:p w:rsidR="006A0034" w:rsidRPr="003100A3" w:rsidRDefault="00CF1625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3630930</wp:posOffset>
            </wp:positionH>
            <wp:positionV relativeFrom="paragraph">
              <wp:posOffset>-245745</wp:posOffset>
            </wp:positionV>
            <wp:extent cx="419100" cy="715010"/>
            <wp:effectExtent l="0" t="0" r="0" b="0"/>
            <wp:wrapTight wrapText="bothSides">
              <wp:wrapPolygon edited="0">
                <wp:start x="0" y="0"/>
                <wp:lineTo x="0" y="21293"/>
                <wp:lineTo x="20618" y="21293"/>
                <wp:lineTo x="20618" y="0"/>
                <wp:lineTo x="0" y="0"/>
              </wp:wrapPolygon>
            </wp:wrapTight>
            <wp:docPr id="5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-226060</wp:posOffset>
            </wp:positionV>
            <wp:extent cx="571500" cy="647700"/>
            <wp:effectExtent l="19050" t="0" r="0" b="0"/>
            <wp:wrapNone/>
            <wp:docPr id="6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CA" w:rsidRPr="008E560D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72"/>
          <w:szCs w:val="72"/>
          <w:lang w:val="en-US" w:eastAsia="fr-FR"/>
        </w:rPr>
      </w:pPr>
    </w:p>
    <w:p w:rsidR="00B62ACA" w:rsidRPr="00AB0E69" w:rsidRDefault="00CF1625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100"/>
          <w:szCs w:val="100"/>
          <w:lang w:eastAsia="fr-FR"/>
        </w:rPr>
      </w:pPr>
      <w:r w:rsidRPr="00AB0E69">
        <w:rPr>
          <w:rFonts w:ascii="Franklin Gothic Medium" w:eastAsia="Times New Roman" w:hAnsi="Franklin Gothic Medium" w:cs="Arial"/>
          <w:b/>
          <w:iCs/>
          <w:sz w:val="100"/>
          <w:szCs w:val="100"/>
          <w:lang w:eastAsia="fr-FR"/>
        </w:rPr>
        <w:t>OUT OF THE DARK</w:t>
      </w:r>
    </w:p>
    <w:p w:rsidR="001A2D96" w:rsidRPr="00CB74BD" w:rsidRDefault="001A2D96" w:rsidP="001A2D96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lang w:eastAsia="fr-FR"/>
        </w:rPr>
      </w:pPr>
      <w:r w:rsidRPr="00CB74BD">
        <w:rPr>
          <w:rFonts w:ascii="Arial Narrow" w:eastAsia="Times New Roman" w:hAnsi="Arial Narrow" w:cs="Arial"/>
          <w:i/>
          <w:iCs/>
          <w:lang w:eastAsia="fr-FR"/>
        </w:rPr>
        <w:t xml:space="preserve">Réalisé par </w:t>
      </w:r>
      <w:proofErr w:type="spellStart"/>
      <w:r w:rsidR="00CB74BD" w:rsidRPr="00CB74BD">
        <w:rPr>
          <w:rFonts w:ascii="Arial Narrow" w:eastAsia="Times New Roman" w:hAnsi="Arial Narrow" w:cs="Arial"/>
          <w:i/>
          <w:iCs/>
          <w:lang w:eastAsia="fr-FR"/>
        </w:rPr>
        <w:t>Lluis</w:t>
      </w:r>
      <w:proofErr w:type="spellEnd"/>
      <w:r w:rsidR="00CB74BD" w:rsidRPr="00CB74BD">
        <w:rPr>
          <w:rFonts w:ascii="Arial Narrow" w:eastAsia="Times New Roman" w:hAnsi="Arial Narrow" w:cs="Arial"/>
          <w:i/>
          <w:iCs/>
          <w:lang w:eastAsia="fr-FR"/>
        </w:rPr>
        <w:t xml:space="preserve"> </w:t>
      </w:r>
      <w:proofErr w:type="spellStart"/>
      <w:r w:rsidR="00CB74BD" w:rsidRPr="00CB74BD">
        <w:rPr>
          <w:rFonts w:ascii="Arial Narrow" w:eastAsia="Times New Roman" w:hAnsi="Arial Narrow" w:cs="Arial"/>
          <w:i/>
          <w:iCs/>
          <w:lang w:eastAsia="fr-FR"/>
        </w:rPr>
        <w:t>Quilez</w:t>
      </w:r>
      <w:proofErr w:type="spellEnd"/>
    </w:p>
    <w:p w:rsidR="001A2D96" w:rsidRPr="00975826" w:rsidRDefault="001A2D96" w:rsidP="001A2D96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lang w:val="en-US" w:eastAsia="fr-FR"/>
        </w:rPr>
      </w:pPr>
      <w:r w:rsidRPr="00975826">
        <w:rPr>
          <w:rFonts w:ascii="Arial Narrow" w:eastAsia="Times New Roman" w:hAnsi="Arial Narrow" w:cs="Arial"/>
          <w:i/>
          <w:iCs/>
          <w:lang w:val="en-US" w:eastAsia="fr-FR"/>
        </w:rPr>
        <w:t xml:space="preserve">Avec </w:t>
      </w:r>
      <w:r w:rsidR="00CB74BD" w:rsidRPr="00975826">
        <w:rPr>
          <w:rFonts w:ascii="Arial Narrow" w:eastAsia="Times New Roman" w:hAnsi="Arial Narrow" w:cs="Arial"/>
          <w:i/>
          <w:iCs/>
          <w:lang w:val="en-US" w:eastAsia="fr-FR"/>
        </w:rPr>
        <w:t xml:space="preserve">Julia Stiles, Scott </w:t>
      </w:r>
      <w:proofErr w:type="spellStart"/>
      <w:r w:rsidR="00CB74BD" w:rsidRPr="00975826">
        <w:rPr>
          <w:rFonts w:ascii="Arial Narrow" w:eastAsia="Times New Roman" w:hAnsi="Arial Narrow" w:cs="Arial"/>
          <w:i/>
          <w:iCs/>
          <w:lang w:val="en-US" w:eastAsia="fr-FR"/>
        </w:rPr>
        <w:t>Speedman</w:t>
      </w:r>
      <w:proofErr w:type="spellEnd"/>
      <w:r w:rsidR="00CB74BD" w:rsidRPr="00975826">
        <w:rPr>
          <w:rFonts w:ascii="Arial Narrow" w:eastAsia="Times New Roman" w:hAnsi="Arial Narrow" w:cs="Arial"/>
          <w:i/>
          <w:iCs/>
          <w:lang w:val="en-US" w:eastAsia="fr-FR"/>
        </w:rPr>
        <w:t xml:space="preserve">, </w:t>
      </w:r>
      <w:r w:rsidR="000B3C60" w:rsidRPr="00975826">
        <w:rPr>
          <w:rFonts w:ascii="Arial Narrow" w:eastAsia="Times New Roman" w:hAnsi="Arial Narrow" w:cs="Arial"/>
          <w:i/>
          <w:iCs/>
          <w:lang w:val="en-US" w:eastAsia="fr-FR"/>
        </w:rPr>
        <w:t>Stephen Rea</w:t>
      </w:r>
    </w:p>
    <w:p w:rsidR="001A2D96" w:rsidRPr="00975826" w:rsidRDefault="001A2D96" w:rsidP="001A2D96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</w:pPr>
    </w:p>
    <w:p w:rsidR="00D55692" w:rsidRDefault="00CF1625" w:rsidP="00CF1625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fr-FR"/>
        </w:rPr>
      </w:pPr>
      <w:r w:rsidRPr="00CF1625">
        <w:rPr>
          <w:rFonts w:ascii="Arial" w:eastAsia="Times New Roman" w:hAnsi="Arial" w:cs="Arial"/>
          <w:iCs/>
          <w:lang w:eastAsia="fr-FR"/>
        </w:rPr>
        <w:t xml:space="preserve">Paul et Sarah Harriman, </w:t>
      </w:r>
      <w:r w:rsidR="00CB74BD">
        <w:rPr>
          <w:rFonts w:ascii="Arial" w:eastAsia="Times New Roman" w:hAnsi="Arial" w:cs="Arial"/>
          <w:iCs/>
          <w:lang w:eastAsia="fr-FR"/>
        </w:rPr>
        <w:t>un jeune couple américain, s’expatrient en Colombie</w:t>
      </w:r>
      <w:r w:rsidRPr="00CF1625">
        <w:rPr>
          <w:rFonts w:ascii="Arial" w:eastAsia="Times New Roman" w:hAnsi="Arial" w:cs="Arial"/>
          <w:iCs/>
          <w:lang w:eastAsia="fr-FR"/>
        </w:rPr>
        <w:t xml:space="preserve"> avec leur petite fille, Hannah</w:t>
      </w:r>
      <w:r w:rsidR="00CB74BD">
        <w:rPr>
          <w:rFonts w:ascii="Arial" w:eastAsia="Times New Roman" w:hAnsi="Arial" w:cs="Arial"/>
          <w:iCs/>
          <w:lang w:eastAsia="fr-FR"/>
        </w:rPr>
        <w:t>,</w:t>
      </w:r>
      <w:r w:rsidRPr="00CF1625">
        <w:rPr>
          <w:rFonts w:ascii="Arial" w:eastAsia="Times New Roman" w:hAnsi="Arial" w:cs="Arial"/>
          <w:iCs/>
          <w:lang w:eastAsia="fr-FR"/>
        </w:rPr>
        <w:t xml:space="preserve"> afin de reprendre l’entreprise familiale</w:t>
      </w:r>
      <w:r w:rsidR="009630AD">
        <w:rPr>
          <w:rFonts w:ascii="Arial" w:eastAsia="Times New Roman" w:hAnsi="Arial" w:cs="Arial"/>
          <w:iCs/>
          <w:lang w:eastAsia="fr-FR"/>
        </w:rPr>
        <w:t xml:space="preserve"> dirigée par le père de Sarah. </w:t>
      </w:r>
      <w:r w:rsidR="00CB74BD">
        <w:rPr>
          <w:rFonts w:ascii="Arial" w:eastAsia="Times New Roman" w:hAnsi="Arial" w:cs="Arial"/>
          <w:iCs/>
          <w:lang w:eastAsia="fr-FR"/>
        </w:rPr>
        <w:t>Ils s’installent à Santa Clara, une ville hantée par un passé très sanglant. Ils emménagent dans une grande maison en dehors de la ville. Mais très vite, d’étranges phénomènes commencent à se produire dans leur nouvelle demeure…</w:t>
      </w:r>
    </w:p>
    <w:p w:rsidR="000A6C7B" w:rsidRDefault="000A6C7B" w:rsidP="000A6C7B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</w:p>
    <w:p w:rsidR="000A6C7B" w:rsidRPr="00B5023C" w:rsidRDefault="000A6C7B" w:rsidP="000A6C7B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Priez pour vos enfants !</w:t>
      </w:r>
    </w:p>
    <w:p w:rsidR="00106D27" w:rsidRDefault="00106D27" w:rsidP="00106D27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9630AD" w:rsidRDefault="00106D27" w:rsidP="00106D27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>
        <w:rPr>
          <w:rFonts w:ascii="Arial" w:eastAsia="Times New Roman" w:hAnsi="Arial" w:cs="Arial"/>
          <w:b/>
          <w:iCs/>
          <w:lang w:eastAsia="fr-FR"/>
        </w:rPr>
        <w:t xml:space="preserve">Présenté au festival de Gérardmer, OUT OF THE DARK est un thriller horrifique terrifiant dans la droite lignée de </w:t>
      </w:r>
      <w:r w:rsidRPr="000B3C60">
        <w:rPr>
          <w:rFonts w:ascii="Arial" w:eastAsia="Times New Roman" w:hAnsi="Arial" w:cs="Arial"/>
          <w:b/>
          <w:i/>
          <w:iCs/>
          <w:lang w:eastAsia="fr-FR"/>
        </w:rPr>
        <w:t>L’Orphelinat</w:t>
      </w:r>
      <w:r>
        <w:rPr>
          <w:rFonts w:ascii="Arial" w:eastAsia="Times New Roman" w:hAnsi="Arial" w:cs="Arial"/>
          <w:b/>
          <w:iCs/>
          <w:lang w:eastAsia="fr-FR"/>
        </w:rPr>
        <w:t xml:space="preserve"> et de </w:t>
      </w:r>
      <w:r w:rsidRPr="000B3C60">
        <w:rPr>
          <w:rFonts w:ascii="Arial" w:eastAsia="Times New Roman" w:hAnsi="Arial" w:cs="Arial"/>
          <w:b/>
          <w:i/>
          <w:iCs/>
          <w:lang w:eastAsia="fr-FR"/>
        </w:rPr>
        <w:t>Mama</w:t>
      </w:r>
      <w:r>
        <w:rPr>
          <w:rFonts w:ascii="Arial" w:eastAsia="Times New Roman" w:hAnsi="Arial" w:cs="Arial"/>
          <w:b/>
          <w:iCs/>
          <w:lang w:eastAsia="fr-FR"/>
        </w:rPr>
        <w:t xml:space="preserve">. Porté par un casting confirmé, Julia </w:t>
      </w:r>
      <w:proofErr w:type="spellStart"/>
      <w:r>
        <w:rPr>
          <w:rFonts w:ascii="Arial" w:eastAsia="Times New Roman" w:hAnsi="Arial" w:cs="Arial"/>
          <w:b/>
          <w:iCs/>
          <w:lang w:eastAsia="fr-FR"/>
        </w:rPr>
        <w:t>Stiles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 (</w:t>
      </w:r>
      <w:r w:rsidRPr="000B3C60">
        <w:rPr>
          <w:rFonts w:ascii="Arial" w:eastAsia="Times New Roman" w:hAnsi="Arial" w:cs="Arial"/>
          <w:b/>
          <w:i/>
          <w:iCs/>
          <w:lang w:eastAsia="fr-FR"/>
        </w:rPr>
        <w:t>La Vengeance dans la peau</w:t>
      </w:r>
      <w:r>
        <w:rPr>
          <w:rFonts w:ascii="Arial" w:eastAsia="Times New Roman" w:hAnsi="Arial" w:cs="Arial"/>
          <w:b/>
          <w:iCs/>
          <w:lang w:eastAsia="fr-FR"/>
        </w:rPr>
        <w:t xml:space="preserve">), Scott </w:t>
      </w:r>
      <w:proofErr w:type="spellStart"/>
      <w:r>
        <w:rPr>
          <w:rFonts w:ascii="Arial" w:eastAsia="Times New Roman" w:hAnsi="Arial" w:cs="Arial"/>
          <w:b/>
          <w:iCs/>
          <w:lang w:eastAsia="fr-FR"/>
        </w:rPr>
        <w:t>Speedman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 (</w:t>
      </w:r>
      <w:proofErr w:type="spellStart"/>
      <w:r w:rsidRPr="000B3C60">
        <w:rPr>
          <w:rFonts w:ascii="Arial" w:eastAsia="Times New Roman" w:hAnsi="Arial" w:cs="Arial"/>
          <w:b/>
          <w:i/>
          <w:iCs/>
          <w:lang w:eastAsia="fr-FR"/>
        </w:rPr>
        <w:t>Underworld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) et Stephen </w:t>
      </w:r>
      <w:proofErr w:type="spellStart"/>
      <w:r>
        <w:rPr>
          <w:rFonts w:ascii="Arial" w:eastAsia="Times New Roman" w:hAnsi="Arial" w:cs="Arial"/>
          <w:b/>
          <w:iCs/>
          <w:lang w:eastAsia="fr-FR"/>
        </w:rPr>
        <w:t>Rea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 (</w:t>
      </w:r>
      <w:r w:rsidRPr="000B3C60">
        <w:rPr>
          <w:rFonts w:ascii="Arial" w:eastAsia="Times New Roman" w:hAnsi="Arial" w:cs="Arial"/>
          <w:b/>
          <w:i/>
          <w:iCs/>
          <w:lang w:eastAsia="fr-FR"/>
        </w:rPr>
        <w:t>V pour Vendetta</w:t>
      </w:r>
      <w:r>
        <w:rPr>
          <w:rFonts w:ascii="Arial" w:eastAsia="Times New Roman" w:hAnsi="Arial" w:cs="Arial"/>
          <w:b/>
          <w:iCs/>
          <w:lang w:eastAsia="fr-FR"/>
        </w:rPr>
        <w:t xml:space="preserve">), ce conte angoissant et haletant est hanté par des esprits maléfiques qui ne demandent qu’une seule chose… </w:t>
      </w:r>
    </w:p>
    <w:p w:rsidR="00106D27" w:rsidRDefault="00106D27" w:rsidP="00106D27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lang w:eastAsia="fr-FR"/>
        </w:rPr>
        <w:t>La vie de votre enfant !</w:t>
      </w:r>
    </w:p>
    <w:p w:rsidR="00CF1625" w:rsidRPr="00CF1625" w:rsidRDefault="00CF1625" w:rsidP="00CF1625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fr-FR"/>
        </w:rPr>
      </w:pPr>
    </w:p>
    <w:p w:rsidR="0096173B" w:rsidRPr="007662F4" w:rsidRDefault="00052CED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CB74BD">
        <w:rPr>
          <w:rFonts w:ascii="Franklin Gothic Medium" w:hAnsi="Franklin Gothic Medium" w:cs="Arial"/>
          <w:b/>
          <w:sz w:val="56"/>
          <w:szCs w:val="52"/>
        </w:rPr>
        <w:t>3</w:t>
      </w:r>
      <w:r w:rsidR="002F7E96">
        <w:rPr>
          <w:rFonts w:ascii="Franklin Gothic Medium" w:hAnsi="Franklin Gothic Medium" w:cs="Arial"/>
          <w:b/>
          <w:sz w:val="56"/>
          <w:szCs w:val="52"/>
        </w:rPr>
        <w:t xml:space="preserve"> J</w:t>
      </w:r>
      <w:r w:rsidR="008E560D">
        <w:rPr>
          <w:rFonts w:ascii="Franklin Gothic Medium" w:hAnsi="Franklin Gothic Medium" w:cs="Arial"/>
          <w:b/>
          <w:sz w:val="56"/>
          <w:szCs w:val="52"/>
        </w:rPr>
        <w:t>uin</w:t>
      </w:r>
      <w:r w:rsidR="004C5109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en DVD, </w:t>
      </w:r>
      <w:r w:rsidR="0096173B" w:rsidRPr="007662F4">
        <w:rPr>
          <w:rFonts w:ascii="Franklin Gothic Medium" w:hAnsi="Franklin Gothic Medium" w:cs="Arial"/>
          <w:b/>
          <w:sz w:val="56"/>
          <w:szCs w:val="52"/>
        </w:rPr>
        <w:t>Blu-ray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 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9"/>
          <w:footerReference w:type="first" r:id="rId10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="009875CD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Pr="009875CD" w:rsidRDefault="001F2213" w:rsidP="00AA61A0">
      <w:pPr>
        <w:spacing w:after="0"/>
        <w:rPr>
          <w:rFonts w:ascii="Arial Narrow" w:hAnsi="Arial Narrow" w:cs="Arial"/>
          <w:b/>
          <w:bCs/>
          <w:iCs/>
          <w:sz w:val="10"/>
          <w:szCs w:val="10"/>
        </w:rPr>
      </w:pPr>
    </w:p>
    <w:p w:rsidR="00603AC7" w:rsidRPr="000D278C" w:rsidRDefault="000372B1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902687" cy="3095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 OF THE DARK- DVD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79" cy="311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D55692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190582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1A2D96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CB74BD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>2.40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>, 16/9ème compatible 4/3</w:t>
      </w:r>
    </w:p>
    <w:p w:rsidR="00D55692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="00CB74BD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Anglais </w:t>
      </w:r>
      <w:r w:rsidR="001A2D96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>Dolby Digital 5.1</w:t>
      </w:r>
    </w:p>
    <w:p w:rsidR="00CB74BD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hAnsi="Arial Narrow" w:cs="Arial"/>
          <w:iCs/>
          <w:sz w:val="18"/>
          <w:szCs w:val="18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</w:t>
      </w:r>
      <w:r w:rsidR="001A2D96" w:rsidRPr="002F7E96">
        <w:rPr>
          <w:rFonts w:ascii="Arial Narrow" w:hAnsi="Arial Narrow" w:cs="Arial"/>
          <w:iCs/>
          <w:sz w:val="18"/>
          <w:szCs w:val="18"/>
        </w:rPr>
        <w:t>Français</w:t>
      </w:r>
    </w:p>
    <w:p w:rsidR="00D55692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1A2D96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1h</w:t>
      </w:r>
      <w:r w:rsid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>30</w:t>
      </w:r>
    </w:p>
    <w:p w:rsidR="0078225E" w:rsidRPr="002F7E96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2F7E96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D55692" w:rsidRPr="002F7E96">
        <w:rPr>
          <w:rFonts w:ascii="Arial Narrow" w:hAnsi="Arial Narrow" w:cs="Arial"/>
          <w:bCs/>
          <w:i/>
          <w:iCs/>
          <w:sz w:val="18"/>
          <w:szCs w:val="18"/>
        </w:rPr>
        <w:t>15</w:t>
      </w:r>
      <w:r w:rsidRPr="002F7E96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1F2213" w:rsidRDefault="001F2213" w:rsidP="009875CD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9630AD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84.7pt;margin-top:23.35pt;width:155.65pt;height:158.2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">
            <v:textbox>
              <w:txbxContent>
                <w:p w:rsidR="00CF7E5A" w:rsidRDefault="00CF7E5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COMPLÉMENTS</w:t>
                  </w:r>
                </w:p>
                <w:p w:rsidR="00CF7E5A" w:rsidRPr="008E554B" w:rsidRDefault="00CF7E5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(communs aux 2 éditions)</w:t>
                  </w:r>
                </w:p>
                <w:p w:rsidR="00D55692" w:rsidRPr="00D55692" w:rsidRDefault="00D55692" w:rsidP="00D5569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  <w:p w:rsidR="00975826" w:rsidRDefault="001A2D96" w:rsidP="00975826">
                  <w:pPr>
                    <w:pStyle w:val="Sansinterligne"/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</w:pPr>
                  <w:r w:rsidRPr="00975C5A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975826">
                    <w:rPr>
                      <w:rFonts w:ascii="Arial" w:hAnsi="Arial" w:cs="Arial"/>
                      <w:sz w:val="20"/>
                      <w:szCs w:val="20"/>
                    </w:rPr>
                    <w:t>Making</w:t>
                  </w:r>
                  <w:proofErr w:type="spellEnd"/>
                  <w:r w:rsidRPr="00975826">
                    <w:rPr>
                      <w:rFonts w:ascii="Arial" w:hAnsi="Arial" w:cs="Arial"/>
                      <w:sz w:val="20"/>
                      <w:szCs w:val="20"/>
                    </w:rPr>
                    <w:t xml:space="preserve">-of </w:t>
                  </w:r>
                  <w:r w:rsidR="00A76EEC" w:rsidRPr="00975826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(</w:t>
                  </w:r>
                  <w:r w:rsidR="002F7E96" w:rsidRPr="00975826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13</w:t>
                  </w:r>
                  <w:r w:rsidRPr="00975826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’</w:t>
                  </w:r>
                  <w:r w:rsidR="00A76EEC" w:rsidRPr="00975826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)</w:t>
                  </w:r>
                </w:p>
                <w:p w:rsidR="00975826" w:rsidRPr="00975826" w:rsidRDefault="00975826" w:rsidP="00975826">
                  <w:pPr>
                    <w:pStyle w:val="Sansinterligne"/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- Bandes annonce</w:t>
                  </w:r>
                </w:p>
                <w:p w:rsidR="00975826" w:rsidRPr="00975826" w:rsidRDefault="00975826" w:rsidP="00975826">
                  <w:pPr>
                    <w:pStyle w:val="Sansinterligne"/>
                    <w:rPr>
                      <w:i/>
                    </w:rPr>
                  </w:pPr>
                </w:p>
                <w:p w:rsidR="00975826" w:rsidRPr="00975C5A" w:rsidRDefault="00975826" w:rsidP="001A2D96">
                  <w:pPr>
                    <w:tabs>
                      <w:tab w:val="left" w:pos="3343"/>
                      <w:tab w:val="center" w:pos="4607"/>
                    </w:tabs>
                    <w:rPr>
                      <w:rFonts w:ascii="Arial Narrow" w:hAnsi="Arial Narrow" w:cs="Arial"/>
                      <w:iCs/>
                    </w:rPr>
                  </w:pPr>
                </w:p>
                <w:p w:rsidR="00562503" w:rsidRPr="00975C5A" w:rsidRDefault="00CB74BD" w:rsidP="00975826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</w:rPr>
                  </w:pPr>
                  <w:r w:rsidRPr="00CB74BD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-interdit aux moins de 12 ans-</w:t>
                  </w:r>
                </w:p>
                <w:p w:rsidR="00CF7E5A" w:rsidRPr="00975C5A" w:rsidRDefault="00CF7E5A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</w:rPr>
                  </w:pPr>
                </w:p>
              </w:txbxContent>
            </v:textbox>
            <w10:wrap anchorx="margin"/>
          </v:shape>
        </w:pict>
      </w:r>
      <w:r w:rsidR="000372B1"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1760824" cy="2619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 OF THE DARK-B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26" cy="262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1A2D96" w:rsidRDefault="001A2D96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1A2D96" w:rsidRDefault="001A2D96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AA61A0" w:rsidRDefault="00AA61A0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6A0034" w:rsidRPr="002F7E96" w:rsidRDefault="006A0034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2F7E96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</w:p>
    <w:p w:rsidR="00D55692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1A2D96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CB74BD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>2.40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 </w:t>
      </w: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  </w:t>
      </w: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="00CB74BD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Anglais DTS </w:t>
      </w:r>
      <w:r w:rsidR="001A2D96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HD 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Master Audio 5.1 </w:t>
      </w:r>
    </w:p>
    <w:p w:rsidR="00D55692" w:rsidRPr="002F7E96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</w:t>
      </w:r>
      <w:r w:rsidR="001A2D96" w:rsidRP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2F7E9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2F7E9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1h33</w:t>
      </w:r>
    </w:p>
    <w:p w:rsidR="001F7A73" w:rsidRPr="002F7E96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923936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 w:rsidRPr="002F7E9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1</w:t>
      </w:r>
      <w:r w:rsidR="00654468" w:rsidRPr="002F7E9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9,99</w:t>
      </w:r>
      <w:r w:rsidR="006A0034" w:rsidRPr="002F7E9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AA61A0" w:rsidRPr="002F7E9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EC4E08" w:rsidRPr="00C441BF" w:rsidRDefault="00EC4E08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sectPr w:rsidR="00EC4E08" w:rsidRPr="00C441BF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5A" w:rsidRDefault="00CF7E5A" w:rsidP="007827D8">
      <w:pPr>
        <w:spacing w:after="0" w:line="240" w:lineRule="auto"/>
      </w:pPr>
      <w:r>
        <w:separator/>
      </w:r>
    </w:p>
  </w:endnote>
  <w:endnote w:type="continuationSeparator" w:id="0">
    <w:p w:rsidR="00CF7E5A" w:rsidRDefault="00CF7E5A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5A" w:rsidRPr="00EA59D1" w:rsidRDefault="00CF7E5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CF7E5A" w:rsidRPr="00D158C7" w:rsidRDefault="00CF7E5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CF7E5A" w:rsidRPr="00C94F50" w:rsidRDefault="00CF7E5A" w:rsidP="00677FA3">
    <w:pPr>
      <w:contextualSpacing/>
      <w:rPr>
        <w:rFonts w:ascii="Tw Cen MT" w:hAnsi="Tw Cen MT"/>
        <w:sz w:val="8"/>
        <w:szCs w:val="8"/>
      </w:rPr>
    </w:pPr>
  </w:p>
  <w:p w:rsidR="00CF7E5A" w:rsidRPr="001F79C5" w:rsidRDefault="00CF7E5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0" w:rsidRPr="00CF1625" w:rsidRDefault="00292290" w:rsidP="00292290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CF1625">
      <w:rPr>
        <w:rFonts w:ascii="Tw Cen MT" w:hAnsi="Tw Cen MT"/>
        <w:snapToGrid/>
        <w:sz w:val="20"/>
      </w:rPr>
      <w:t xml:space="preserve">WILD SIDE VIDEO </w:t>
    </w:r>
    <w:r w:rsidRPr="00CF1625">
      <w:rPr>
        <w:rFonts w:ascii="Tw Cen MT" w:hAnsi="Tw Cen MT"/>
        <w:b w:val="0"/>
        <w:snapToGrid/>
        <w:sz w:val="20"/>
      </w:rPr>
      <w:t xml:space="preserve">- </w:t>
    </w:r>
    <w:r w:rsidRPr="00CF1625">
      <w:rPr>
        <w:rFonts w:ascii="Tw Cen MT" w:hAnsi="Tw Cen MT"/>
        <w:b w:val="0"/>
        <w:sz w:val="20"/>
      </w:rPr>
      <w:t>[ SERVICE DE PRESSE: Benjamin GAESSLER &amp; Juliette ROCHE ]</w:t>
    </w:r>
  </w:p>
  <w:p w:rsidR="00292290" w:rsidRPr="00D158C7" w:rsidRDefault="00292290" w:rsidP="00292290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292290" w:rsidRDefault="00292290" w:rsidP="00292290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4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  <w:p w:rsidR="00292290" w:rsidRPr="00EA5FF2" w:rsidRDefault="00292290" w:rsidP="00292290">
    <w:pPr>
      <w:contextualSpacing/>
      <w:rPr>
        <w:rFonts w:ascii="Tw Cen MT" w:hAnsi="Tw Cen MT"/>
        <w:sz w:val="8"/>
        <w:szCs w:val="8"/>
      </w:rPr>
    </w:pPr>
  </w:p>
  <w:p w:rsidR="00CF7E5A" w:rsidRPr="00292290" w:rsidRDefault="00292290" w:rsidP="00292290">
    <w:pPr>
      <w:contextualSpacing/>
      <w:jc w:val="center"/>
      <w:rPr>
        <w:rFonts w:ascii="Tw Cen MT" w:hAnsi="Tw Cen MT"/>
        <w:b/>
      </w:rPr>
    </w:pPr>
    <w:r w:rsidRPr="00EA5FF2">
      <w:rPr>
        <w:rFonts w:ascii="Tw Cen MT" w:hAnsi="Tw Cen MT"/>
        <w:b/>
      </w:rPr>
      <w:t>Retrouvez l’actu ENTERTAINMENT ONE : YouTube /</w:t>
    </w:r>
    <w:proofErr w:type="spellStart"/>
    <w:r w:rsidRPr="00EA5FF2">
      <w:rPr>
        <w:rFonts w:ascii="Tw Cen MT" w:hAnsi="Tw Cen MT"/>
        <w:b/>
      </w:rPr>
      <w:t>eOneF</w:t>
    </w:r>
    <w:r>
      <w:rPr>
        <w:rFonts w:ascii="Tw Cen MT" w:hAnsi="Tw Cen MT"/>
        <w:b/>
      </w:rPr>
      <w:t>rance</w:t>
    </w:r>
    <w:proofErr w:type="spellEnd"/>
    <w:r>
      <w:rPr>
        <w:rFonts w:ascii="Tw Cen MT" w:hAnsi="Tw Cen MT"/>
        <w:b/>
      </w:rPr>
      <w:t xml:space="preserve"> - Dailymotion /</w:t>
    </w:r>
    <w:proofErr w:type="spellStart"/>
    <w:r>
      <w:rPr>
        <w:rFonts w:ascii="Tw Cen MT" w:hAnsi="Tw Cen MT"/>
        <w:b/>
      </w:rPr>
      <w:t>eOneFrance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5A" w:rsidRPr="00580C43" w:rsidRDefault="00CF7E5A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5A" w:rsidRDefault="00CF7E5A" w:rsidP="007827D8">
      <w:pPr>
        <w:spacing w:after="0" w:line="240" w:lineRule="auto"/>
      </w:pPr>
      <w:r>
        <w:separator/>
      </w:r>
    </w:p>
  </w:footnote>
  <w:footnote w:type="continuationSeparator" w:id="0">
    <w:p w:rsidR="00CF7E5A" w:rsidRDefault="00CF7E5A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30B5B"/>
    <w:rsid w:val="00035918"/>
    <w:rsid w:val="000372B1"/>
    <w:rsid w:val="000451DE"/>
    <w:rsid w:val="00052CED"/>
    <w:rsid w:val="00057F11"/>
    <w:rsid w:val="00061EA7"/>
    <w:rsid w:val="000738D4"/>
    <w:rsid w:val="0007576A"/>
    <w:rsid w:val="000A6C7B"/>
    <w:rsid w:val="000A72E0"/>
    <w:rsid w:val="000B3C60"/>
    <w:rsid w:val="000C4CE0"/>
    <w:rsid w:val="000C5260"/>
    <w:rsid w:val="000D278C"/>
    <w:rsid w:val="000E1BDA"/>
    <w:rsid w:val="000E65B7"/>
    <w:rsid w:val="000F1681"/>
    <w:rsid w:val="000F6FEA"/>
    <w:rsid w:val="000F7548"/>
    <w:rsid w:val="000F7960"/>
    <w:rsid w:val="0010649F"/>
    <w:rsid w:val="00106D27"/>
    <w:rsid w:val="001077E7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469DC"/>
    <w:rsid w:val="001527E2"/>
    <w:rsid w:val="001571AF"/>
    <w:rsid w:val="00164876"/>
    <w:rsid w:val="0016708B"/>
    <w:rsid w:val="00187098"/>
    <w:rsid w:val="00187E3F"/>
    <w:rsid w:val="00190582"/>
    <w:rsid w:val="001919FB"/>
    <w:rsid w:val="00195817"/>
    <w:rsid w:val="00196D09"/>
    <w:rsid w:val="001A0118"/>
    <w:rsid w:val="001A2D96"/>
    <w:rsid w:val="001C52FC"/>
    <w:rsid w:val="001C5EEE"/>
    <w:rsid w:val="001C69CD"/>
    <w:rsid w:val="001F0E30"/>
    <w:rsid w:val="001F2213"/>
    <w:rsid w:val="001F7A73"/>
    <w:rsid w:val="0020322F"/>
    <w:rsid w:val="0020626D"/>
    <w:rsid w:val="00207BD2"/>
    <w:rsid w:val="0022696C"/>
    <w:rsid w:val="00230F51"/>
    <w:rsid w:val="00235981"/>
    <w:rsid w:val="00241E46"/>
    <w:rsid w:val="00246D43"/>
    <w:rsid w:val="0024747D"/>
    <w:rsid w:val="002535F4"/>
    <w:rsid w:val="00263659"/>
    <w:rsid w:val="00271596"/>
    <w:rsid w:val="0027164D"/>
    <w:rsid w:val="00273CA6"/>
    <w:rsid w:val="00276A09"/>
    <w:rsid w:val="00277417"/>
    <w:rsid w:val="00283864"/>
    <w:rsid w:val="00292290"/>
    <w:rsid w:val="00293BD1"/>
    <w:rsid w:val="002A0D49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E4A3D"/>
    <w:rsid w:val="002F11AB"/>
    <w:rsid w:val="002F2030"/>
    <w:rsid w:val="002F7E96"/>
    <w:rsid w:val="00302C3E"/>
    <w:rsid w:val="00304714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25FB"/>
    <w:rsid w:val="00387653"/>
    <w:rsid w:val="0039224A"/>
    <w:rsid w:val="003D0277"/>
    <w:rsid w:val="003D65D8"/>
    <w:rsid w:val="003F3712"/>
    <w:rsid w:val="003F4911"/>
    <w:rsid w:val="004255F9"/>
    <w:rsid w:val="004258BA"/>
    <w:rsid w:val="00425FE0"/>
    <w:rsid w:val="004467A5"/>
    <w:rsid w:val="0045124B"/>
    <w:rsid w:val="00456396"/>
    <w:rsid w:val="0046176A"/>
    <w:rsid w:val="004739ED"/>
    <w:rsid w:val="00474514"/>
    <w:rsid w:val="00487CF2"/>
    <w:rsid w:val="00496D7B"/>
    <w:rsid w:val="004A68BC"/>
    <w:rsid w:val="004B3A00"/>
    <w:rsid w:val="004B3E7D"/>
    <w:rsid w:val="004C5109"/>
    <w:rsid w:val="004D135C"/>
    <w:rsid w:val="004D6A5E"/>
    <w:rsid w:val="004F0703"/>
    <w:rsid w:val="00500C0B"/>
    <w:rsid w:val="00510F47"/>
    <w:rsid w:val="005128EC"/>
    <w:rsid w:val="00515E8E"/>
    <w:rsid w:val="00533E5D"/>
    <w:rsid w:val="00540FF7"/>
    <w:rsid w:val="005413A0"/>
    <w:rsid w:val="005547FC"/>
    <w:rsid w:val="0055673F"/>
    <w:rsid w:val="00562503"/>
    <w:rsid w:val="005641FD"/>
    <w:rsid w:val="00580CA7"/>
    <w:rsid w:val="005823EE"/>
    <w:rsid w:val="00583F19"/>
    <w:rsid w:val="00584204"/>
    <w:rsid w:val="005A4434"/>
    <w:rsid w:val="005A47FE"/>
    <w:rsid w:val="005A58A7"/>
    <w:rsid w:val="005B08EA"/>
    <w:rsid w:val="005B40C3"/>
    <w:rsid w:val="005B4C4A"/>
    <w:rsid w:val="005B5E33"/>
    <w:rsid w:val="005D60C1"/>
    <w:rsid w:val="005E12E6"/>
    <w:rsid w:val="005E788C"/>
    <w:rsid w:val="005F44DA"/>
    <w:rsid w:val="00601285"/>
    <w:rsid w:val="00601BB0"/>
    <w:rsid w:val="00603AC7"/>
    <w:rsid w:val="00605974"/>
    <w:rsid w:val="0062023A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A2BA8"/>
    <w:rsid w:val="006B57CD"/>
    <w:rsid w:val="006B7E5A"/>
    <w:rsid w:val="006C4F5C"/>
    <w:rsid w:val="006C5D5A"/>
    <w:rsid w:val="006E3D9B"/>
    <w:rsid w:val="006E4D45"/>
    <w:rsid w:val="006F4167"/>
    <w:rsid w:val="006F5210"/>
    <w:rsid w:val="00701B12"/>
    <w:rsid w:val="00707FDA"/>
    <w:rsid w:val="007125F4"/>
    <w:rsid w:val="007158A1"/>
    <w:rsid w:val="007170A0"/>
    <w:rsid w:val="007250BB"/>
    <w:rsid w:val="00725814"/>
    <w:rsid w:val="007301CF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C1E0E"/>
    <w:rsid w:val="007C45F0"/>
    <w:rsid w:val="007C53BF"/>
    <w:rsid w:val="007D5A6F"/>
    <w:rsid w:val="007E315C"/>
    <w:rsid w:val="007E48B2"/>
    <w:rsid w:val="00804056"/>
    <w:rsid w:val="00805632"/>
    <w:rsid w:val="00812BED"/>
    <w:rsid w:val="0082246F"/>
    <w:rsid w:val="008233D4"/>
    <w:rsid w:val="0083125C"/>
    <w:rsid w:val="00832109"/>
    <w:rsid w:val="00844219"/>
    <w:rsid w:val="008622D9"/>
    <w:rsid w:val="00862451"/>
    <w:rsid w:val="00876E5C"/>
    <w:rsid w:val="00883136"/>
    <w:rsid w:val="0089719C"/>
    <w:rsid w:val="008A2F37"/>
    <w:rsid w:val="008B29F6"/>
    <w:rsid w:val="008B4278"/>
    <w:rsid w:val="008B65F4"/>
    <w:rsid w:val="008D47AA"/>
    <w:rsid w:val="008E2013"/>
    <w:rsid w:val="008E554B"/>
    <w:rsid w:val="008E560D"/>
    <w:rsid w:val="008E699C"/>
    <w:rsid w:val="008E72C7"/>
    <w:rsid w:val="008E7F5E"/>
    <w:rsid w:val="008F2092"/>
    <w:rsid w:val="00902BB2"/>
    <w:rsid w:val="0090363B"/>
    <w:rsid w:val="009145A4"/>
    <w:rsid w:val="00916A94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30AD"/>
    <w:rsid w:val="00967CC2"/>
    <w:rsid w:val="00971EDD"/>
    <w:rsid w:val="00975826"/>
    <w:rsid w:val="00975C5A"/>
    <w:rsid w:val="00976619"/>
    <w:rsid w:val="0097699A"/>
    <w:rsid w:val="00982319"/>
    <w:rsid w:val="009875CD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12E48"/>
    <w:rsid w:val="00A14059"/>
    <w:rsid w:val="00A21914"/>
    <w:rsid w:val="00A2332D"/>
    <w:rsid w:val="00A311D9"/>
    <w:rsid w:val="00A416A3"/>
    <w:rsid w:val="00A42C14"/>
    <w:rsid w:val="00A46752"/>
    <w:rsid w:val="00A50A6E"/>
    <w:rsid w:val="00A53996"/>
    <w:rsid w:val="00A5523C"/>
    <w:rsid w:val="00A56422"/>
    <w:rsid w:val="00A62DF3"/>
    <w:rsid w:val="00A753B9"/>
    <w:rsid w:val="00A76EEC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61A0"/>
    <w:rsid w:val="00AA7562"/>
    <w:rsid w:val="00AB0E69"/>
    <w:rsid w:val="00AB2B7B"/>
    <w:rsid w:val="00AC3698"/>
    <w:rsid w:val="00AC6CA7"/>
    <w:rsid w:val="00AC7216"/>
    <w:rsid w:val="00AE156E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B21BC"/>
    <w:rsid w:val="00BB649C"/>
    <w:rsid w:val="00BC61B6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565EF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B74BD"/>
    <w:rsid w:val="00CC4E0B"/>
    <w:rsid w:val="00CD3905"/>
    <w:rsid w:val="00CD4FE6"/>
    <w:rsid w:val="00CE2F77"/>
    <w:rsid w:val="00CE500C"/>
    <w:rsid w:val="00CF1625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692"/>
    <w:rsid w:val="00D55782"/>
    <w:rsid w:val="00D57DF3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C4937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40840"/>
    <w:rsid w:val="00E4093B"/>
    <w:rsid w:val="00E43CAA"/>
    <w:rsid w:val="00E55BC2"/>
    <w:rsid w:val="00E83D4A"/>
    <w:rsid w:val="00E866BD"/>
    <w:rsid w:val="00E91426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2EB6"/>
    <w:rsid w:val="00ED4C99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53934"/>
    <w:rsid w:val="00F63C28"/>
    <w:rsid w:val="00F64697"/>
    <w:rsid w:val="00F649D8"/>
    <w:rsid w:val="00F6732D"/>
    <w:rsid w:val="00F678FC"/>
    <w:rsid w:val="00F7685E"/>
    <w:rsid w:val="00F802A3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8101EF5-36C1-49A2-AA15-4795A2E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FFF6A-EDA7-4782-BA2C-563EEAC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19</cp:revision>
  <cp:lastPrinted>2015-04-20T08:27:00Z</cp:lastPrinted>
  <dcterms:created xsi:type="dcterms:W3CDTF">2015-01-12T19:44:00Z</dcterms:created>
  <dcterms:modified xsi:type="dcterms:W3CDTF">2015-04-20T12:15:00Z</dcterms:modified>
</cp:coreProperties>
</file>