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034" w:rsidRPr="00322D79" w:rsidRDefault="00D707AD" w:rsidP="006A0034">
      <w:pPr>
        <w:spacing w:after="0"/>
        <w:rPr>
          <w:rFonts w:ascii="Arial" w:hAnsi="Arial" w:cs="Arial"/>
          <w:iCs/>
          <w:sz w:val="4"/>
          <w:szCs w:val="4"/>
        </w:rPr>
      </w:pPr>
      <w:r w:rsidRPr="00322D79">
        <w:rPr>
          <w:rFonts w:ascii="Arial" w:hAnsi="Arial" w:cs="Arial"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3583305</wp:posOffset>
            </wp:positionH>
            <wp:positionV relativeFrom="paragraph">
              <wp:posOffset>-368935</wp:posOffset>
            </wp:positionV>
            <wp:extent cx="464820" cy="800100"/>
            <wp:effectExtent l="0" t="0" r="0" b="0"/>
            <wp:wrapTight wrapText="bothSides">
              <wp:wrapPolygon edited="0">
                <wp:start x="0" y="0"/>
                <wp:lineTo x="0" y="21086"/>
                <wp:lineTo x="20361" y="21086"/>
                <wp:lineTo x="20361" y="0"/>
                <wp:lineTo x="0" y="0"/>
              </wp:wrapPolygon>
            </wp:wrapTight>
            <wp:docPr id="6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2D79">
        <w:rPr>
          <w:rFonts w:ascii="Arial" w:hAnsi="Arial" w:cs="Arial"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-349885</wp:posOffset>
            </wp:positionV>
            <wp:extent cx="687070" cy="781050"/>
            <wp:effectExtent l="0" t="0" r="0" b="0"/>
            <wp:wrapNone/>
            <wp:docPr id="7" name="Image 6" descr="Logo eOne-noi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eOne-noir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ACA" w:rsidRPr="00322D79" w:rsidRDefault="00B62ACA" w:rsidP="002A6EC4">
      <w:pPr>
        <w:spacing w:after="0" w:line="240" w:lineRule="auto"/>
        <w:jc w:val="center"/>
        <w:rPr>
          <w:rFonts w:ascii="Eurostile" w:eastAsia="Times New Roman" w:hAnsi="Eurostile"/>
          <w:noProof/>
          <w:sz w:val="52"/>
          <w:szCs w:val="52"/>
          <w:lang w:val="en-US" w:eastAsia="fr-FR"/>
        </w:rPr>
      </w:pPr>
    </w:p>
    <w:p w:rsidR="00D707AD" w:rsidRPr="008A4097" w:rsidRDefault="008A4097" w:rsidP="0010735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Black" w:eastAsia="Times New Roman" w:hAnsi="Arial Black" w:cs="Arial"/>
          <w:iCs/>
          <w:sz w:val="48"/>
          <w:szCs w:val="48"/>
          <w:lang w:eastAsia="fr-FR"/>
        </w:rPr>
      </w:pPr>
      <w:r w:rsidRPr="008A4097">
        <w:rPr>
          <w:rFonts w:ascii="Arial Black" w:eastAsia="Times New Roman" w:hAnsi="Arial Black" w:cs="Arial"/>
          <w:iCs/>
          <w:sz w:val="72"/>
          <w:szCs w:val="72"/>
          <w:lang w:eastAsia="fr-FR"/>
        </w:rPr>
        <w:t>HALT &amp; CATCH FIRE</w:t>
      </w:r>
      <w:r w:rsidR="00F340F2" w:rsidRPr="008A4097">
        <w:rPr>
          <w:rFonts w:ascii="Arial Black" w:eastAsia="Times New Roman" w:hAnsi="Arial Black" w:cs="Arial"/>
          <w:iCs/>
          <w:sz w:val="72"/>
          <w:szCs w:val="72"/>
          <w:lang w:eastAsia="fr-FR"/>
        </w:rPr>
        <w:t xml:space="preserve"> </w:t>
      </w:r>
      <w:r w:rsidRPr="008A4097">
        <w:rPr>
          <w:rFonts w:ascii="Arial Black" w:eastAsia="Times New Roman" w:hAnsi="Arial Black" w:cs="Arial"/>
          <w:iCs/>
          <w:sz w:val="56"/>
          <w:szCs w:val="56"/>
          <w:lang w:eastAsia="fr-FR"/>
        </w:rPr>
        <w:t>S</w:t>
      </w:r>
      <w:r w:rsidR="00F340F2" w:rsidRPr="008A4097">
        <w:rPr>
          <w:rFonts w:ascii="Arial Black" w:eastAsia="Times New Roman" w:hAnsi="Arial Black" w:cs="Arial"/>
          <w:iCs/>
          <w:sz w:val="56"/>
          <w:szCs w:val="56"/>
          <w:lang w:eastAsia="fr-FR"/>
        </w:rPr>
        <w:t>1</w:t>
      </w:r>
    </w:p>
    <w:p w:rsidR="008A4097" w:rsidRPr="008A4097" w:rsidRDefault="008A4097" w:rsidP="0072649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/>
          <w:iCs/>
          <w:lang w:eastAsia="fr-FR"/>
        </w:rPr>
      </w:pPr>
      <w:r w:rsidRPr="008A4097">
        <w:rPr>
          <w:rFonts w:ascii="Arial Narrow" w:eastAsia="Times New Roman" w:hAnsi="Arial Narrow" w:cs="Arial"/>
          <w:i/>
          <w:iCs/>
          <w:lang w:eastAsia="fr-FR"/>
        </w:rPr>
        <w:t>Pilote réalisé par Juan José Campanella</w:t>
      </w:r>
    </w:p>
    <w:p w:rsidR="0010735D" w:rsidRPr="005B2836" w:rsidRDefault="008A4097" w:rsidP="00726495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 Narrow" w:eastAsia="Times New Roman" w:hAnsi="Arial Narrow" w:cs="Arial"/>
          <w:i/>
          <w:iCs/>
          <w:lang w:val="en-US" w:eastAsia="fr-FR"/>
        </w:rPr>
      </w:pPr>
      <w:r w:rsidRPr="008A4097">
        <w:rPr>
          <w:rFonts w:ascii="Arial Narrow" w:eastAsia="Times New Roman" w:hAnsi="Arial Narrow" w:cs="Arial"/>
          <w:i/>
          <w:iCs/>
          <w:lang w:val="en-US" w:eastAsia="fr-FR"/>
        </w:rPr>
        <w:t>Avec</w:t>
      </w:r>
      <w:r>
        <w:rPr>
          <w:rFonts w:ascii="Arial Narrow" w:eastAsia="Times New Roman" w:hAnsi="Arial Narrow" w:cs="Arial"/>
          <w:i/>
          <w:iCs/>
          <w:lang w:val="en-US" w:eastAsia="fr-FR"/>
        </w:rPr>
        <w:t xml:space="preserve"> Lee P</w:t>
      </w:r>
      <w:r w:rsidR="007D7DEA">
        <w:rPr>
          <w:rFonts w:ascii="Arial Narrow" w:eastAsia="Times New Roman" w:hAnsi="Arial Narrow" w:cs="Arial"/>
          <w:i/>
          <w:iCs/>
          <w:lang w:val="en-US" w:eastAsia="fr-FR"/>
        </w:rPr>
        <w:t>ace, Scott McNairy, Mackenzie D</w:t>
      </w:r>
      <w:r>
        <w:rPr>
          <w:rFonts w:ascii="Arial Narrow" w:eastAsia="Times New Roman" w:hAnsi="Arial Narrow" w:cs="Arial"/>
          <w:i/>
          <w:iCs/>
          <w:lang w:val="en-US" w:eastAsia="fr-FR"/>
        </w:rPr>
        <w:t xml:space="preserve">avis, Kerry </w:t>
      </w:r>
      <w:proofErr w:type="spellStart"/>
      <w:r>
        <w:rPr>
          <w:rFonts w:ascii="Arial Narrow" w:eastAsia="Times New Roman" w:hAnsi="Arial Narrow" w:cs="Arial"/>
          <w:i/>
          <w:iCs/>
          <w:lang w:val="en-US" w:eastAsia="fr-FR"/>
        </w:rPr>
        <w:t>Bishe</w:t>
      </w:r>
      <w:proofErr w:type="spellEnd"/>
    </w:p>
    <w:p w:rsidR="00726495" w:rsidRPr="00147292" w:rsidRDefault="00726495" w:rsidP="001073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 w:eastAsia="fr-FR"/>
        </w:rPr>
      </w:pPr>
    </w:p>
    <w:p w:rsidR="0010735D" w:rsidRPr="00147292" w:rsidRDefault="008A4097" w:rsidP="0010735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>Texas, au début des années 1980. L’IBM PC domine le secteur du « </w:t>
      </w:r>
      <w:proofErr w:type="spellStart"/>
      <w:r>
        <w:rPr>
          <w:rFonts w:ascii="Arial" w:eastAsia="Times New Roman" w:hAnsi="Arial" w:cs="Arial"/>
          <w:bCs/>
          <w:lang w:eastAsia="fr-FR"/>
        </w:rPr>
        <w:t>personnal</w:t>
      </w:r>
      <w:proofErr w:type="spellEnd"/>
      <w:r>
        <w:rPr>
          <w:rFonts w:ascii="Arial" w:eastAsia="Times New Roman" w:hAnsi="Arial" w:cs="Arial"/>
          <w:bCs/>
          <w:lang w:eastAsia="fr-FR"/>
        </w:rPr>
        <w:t xml:space="preserve"> computer ». Mais l’appareil souffre d’une faille… Joe </w:t>
      </w:r>
      <w:proofErr w:type="spellStart"/>
      <w:r>
        <w:rPr>
          <w:rFonts w:ascii="Arial" w:eastAsia="Times New Roman" w:hAnsi="Arial" w:cs="Arial"/>
          <w:bCs/>
          <w:lang w:eastAsia="fr-FR"/>
        </w:rPr>
        <w:t>MacMillan</w:t>
      </w:r>
      <w:proofErr w:type="spellEnd"/>
      <w:r>
        <w:rPr>
          <w:rFonts w:ascii="Arial" w:eastAsia="Times New Roman" w:hAnsi="Arial" w:cs="Arial"/>
          <w:bCs/>
          <w:lang w:eastAsia="fr-FR"/>
        </w:rPr>
        <w:t xml:space="preserve">, un ancien ingénieur d’IBM, décide de former sa propre équipe </w:t>
      </w:r>
      <w:r w:rsidR="007D7DEA">
        <w:rPr>
          <w:rFonts w:ascii="Arial" w:eastAsia="Times New Roman" w:hAnsi="Arial" w:cs="Arial"/>
          <w:bCs/>
          <w:lang w:eastAsia="fr-FR"/>
        </w:rPr>
        <w:t>dans l’espoir de fabriquer un PC</w:t>
      </w:r>
      <w:r>
        <w:rPr>
          <w:rFonts w:ascii="Arial" w:eastAsia="Times New Roman" w:hAnsi="Arial" w:cs="Arial"/>
          <w:bCs/>
          <w:lang w:eastAsia="fr-FR"/>
        </w:rPr>
        <w:t xml:space="preserve"> plus petit et plus rapide… Entouré de Gordon Clark, un ingénieur brillant </w:t>
      </w:r>
      <w:r w:rsidR="00366A7E">
        <w:rPr>
          <w:rFonts w:ascii="Arial" w:eastAsia="Times New Roman" w:hAnsi="Arial" w:cs="Arial"/>
          <w:bCs/>
          <w:lang w:eastAsia="fr-FR"/>
        </w:rPr>
        <w:t xml:space="preserve">et </w:t>
      </w:r>
      <w:r>
        <w:rPr>
          <w:rFonts w:ascii="Arial" w:eastAsia="Times New Roman" w:hAnsi="Arial" w:cs="Arial"/>
          <w:bCs/>
          <w:lang w:eastAsia="fr-FR"/>
        </w:rPr>
        <w:t>de Cameron Howe, une jeune étudiante très douée, ils vont faire trembler le géant IBM. Entre convoitise, jalousies et crises d’égo, leurs relations vont être mises en péril.</w:t>
      </w:r>
    </w:p>
    <w:p w:rsidR="0010735D" w:rsidRPr="00322D79" w:rsidRDefault="0010735D" w:rsidP="0010735D">
      <w:pPr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fr-FR"/>
        </w:rPr>
      </w:pPr>
    </w:p>
    <w:p w:rsidR="005B2836" w:rsidRPr="005B2836" w:rsidRDefault="00AB4123" w:rsidP="005B283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Briser les codes  pour changer le monde</w:t>
      </w:r>
      <w:bookmarkStart w:id="0" w:name="_GoBack"/>
      <w:bookmarkEnd w:id="0"/>
      <w:r w:rsidR="008A4097">
        <w:rPr>
          <w:rFonts w:ascii="Arial" w:eastAsia="Times New Roman" w:hAnsi="Arial" w:cs="Arial"/>
          <w:b/>
          <w:sz w:val="28"/>
          <w:szCs w:val="28"/>
          <w:lang w:eastAsia="fr-FR"/>
        </w:rPr>
        <w:t> !</w:t>
      </w:r>
    </w:p>
    <w:p w:rsidR="005B2836" w:rsidRDefault="005B2836" w:rsidP="00107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0735D" w:rsidRPr="00F122C5" w:rsidRDefault="008A4097" w:rsidP="0010735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F122C5">
        <w:rPr>
          <w:rFonts w:ascii="Arial" w:eastAsia="Times New Roman" w:hAnsi="Arial" w:cs="Arial"/>
          <w:b/>
          <w:lang w:eastAsia="fr-FR"/>
        </w:rPr>
        <w:t xml:space="preserve">Après </w:t>
      </w:r>
      <w:proofErr w:type="spellStart"/>
      <w:r w:rsidRPr="0011428A">
        <w:rPr>
          <w:rFonts w:ascii="Arial" w:eastAsia="Times New Roman" w:hAnsi="Arial" w:cs="Arial"/>
          <w:b/>
          <w:i/>
          <w:lang w:eastAsia="fr-FR"/>
        </w:rPr>
        <w:t>Mad</w:t>
      </w:r>
      <w:proofErr w:type="spellEnd"/>
      <w:r w:rsidRPr="0011428A">
        <w:rPr>
          <w:rFonts w:ascii="Arial" w:eastAsia="Times New Roman" w:hAnsi="Arial" w:cs="Arial"/>
          <w:b/>
          <w:i/>
          <w:lang w:eastAsia="fr-FR"/>
        </w:rPr>
        <w:t xml:space="preserve"> Men</w:t>
      </w:r>
      <w:r w:rsidRPr="00F122C5">
        <w:rPr>
          <w:rFonts w:ascii="Arial" w:eastAsia="Times New Roman" w:hAnsi="Arial" w:cs="Arial"/>
          <w:b/>
          <w:lang w:eastAsia="fr-FR"/>
        </w:rPr>
        <w:t xml:space="preserve">, découvrez la nouvelle série événement d’AMC ! Haletante et captivante, HALT </w:t>
      </w:r>
      <w:r w:rsidR="00B423E8">
        <w:rPr>
          <w:rFonts w:ascii="Arial" w:eastAsia="Times New Roman" w:hAnsi="Arial" w:cs="Arial"/>
          <w:b/>
          <w:lang w:eastAsia="fr-FR"/>
        </w:rPr>
        <w:t>AND</w:t>
      </w:r>
      <w:r w:rsidRPr="00F122C5">
        <w:rPr>
          <w:rFonts w:ascii="Arial" w:eastAsia="Times New Roman" w:hAnsi="Arial" w:cs="Arial"/>
          <w:b/>
          <w:lang w:eastAsia="fr-FR"/>
        </w:rPr>
        <w:t xml:space="preserve"> CATCH FIRE vous plonge dans les années 80</w:t>
      </w:r>
      <w:r w:rsidR="0044305F" w:rsidRPr="00F122C5">
        <w:rPr>
          <w:rFonts w:ascii="Arial" w:eastAsia="Times New Roman" w:hAnsi="Arial" w:cs="Arial"/>
          <w:b/>
          <w:lang w:eastAsia="fr-FR"/>
        </w:rPr>
        <w:t> !</w:t>
      </w:r>
      <w:r w:rsidRPr="00F122C5">
        <w:rPr>
          <w:rFonts w:ascii="Arial" w:eastAsia="Times New Roman" w:hAnsi="Arial" w:cs="Arial"/>
          <w:b/>
          <w:lang w:eastAsia="fr-FR"/>
        </w:rPr>
        <w:t xml:space="preserve"> Découvrez le destin hors normes de ces visionnaires </w:t>
      </w:r>
      <w:r w:rsidR="00B423E8">
        <w:rPr>
          <w:rFonts w:ascii="Arial" w:eastAsia="Times New Roman" w:hAnsi="Arial" w:cs="Arial"/>
          <w:b/>
          <w:lang w:eastAsia="fr-FR"/>
        </w:rPr>
        <w:t>qui ont révolutionné</w:t>
      </w:r>
      <w:r w:rsidRPr="00F122C5">
        <w:rPr>
          <w:rFonts w:ascii="Arial" w:eastAsia="Times New Roman" w:hAnsi="Arial" w:cs="Arial"/>
          <w:b/>
          <w:lang w:eastAsia="fr-FR"/>
        </w:rPr>
        <w:t xml:space="preserve"> le monde. Portée par un casting prestigieux : Lee pace (</w:t>
      </w:r>
      <w:r w:rsidRPr="0011428A">
        <w:rPr>
          <w:rFonts w:ascii="Arial" w:eastAsia="Times New Roman" w:hAnsi="Arial" w:cs="Arial"/>
          <w:b/>
          <w:i/>
          <w:lang w:eastAsia="fr-FR"/>
        </w:rPr>
        <w:t>Le Ho</w:t>
      </w:r>
      <w:r w:rsidR="0011428A" w:rsidRPr="0011428A">
        <w:rPr>
          <w:rFonts w:ascii="Arial" w:eastAsia="Times New Roman" w:hAnsi="Arial" w:cs="Arial"/>
          <w:b/>
          <w:i/>
          <w:lang w:eastAsia="fr-FR"/>
        </w:rPr>
        <w:t>b</w:t>
      </w:r>
      <w:r w:rsidRPr="0011428A">
        <w:rPr>
          <w:rFonts w:ascii="Arial" w:eastAsia="Times New Roman" w:hAnsi="Arial" w:cs="Arial"/>
          <w:b/>
          <w:i/>
          <w:lang w:eastAsia="fr-FR"/>
        </w:rPr>
        <w:t>bit</w:t>
      </w:r>
      <w:r w:rsidRPr="00F122C5">
        <w:rPr>
          <w:rFonts w:ascii="Arial" w:eastAsia="Times New Roman" w:hAnsi="Arial" w:cs="Arial"/>
          <w:b/>
          <w:lang w:eastAsia="fr-FR"/>
        </w:rPr>
        <w:t xml:space="preserve">), Scott </w:t>
      </w:r>
      <w:proofErr w:type="spellStart"/>
      <w:r w:rsidRPr="00F122C5">
        <w:rPr>
          <w:rFonts w:ascii="Arial" w:eastAsia="Times New Roman" w:hAnsi="Arial" w:cs="Arial"/>
          <w:b/>
          <w:lang w:eastAsia="fr-FR"/>
        </w:rPr>
        <w:t>McNairy</w:t>
      </w:r>
      <w:proofErr w:type="spellEnd"/>
      <w:r w:rsidRPr="00F122C5">
        <w:rPr>
          <w:rFonts w:ascii="Arial" w:eastAsia="Times New Roman" w:hAnsi="Arial" w:cs="Arial"/>
          <w:b/>
          <w:lang w:eastAsia="fr-FR"/>
        </w:rPr>
        <w:t xml:space="preserve"> (</w:t>
      </w:r>
      <w:proofErr w:type="spellStart"/>
      <w:r w:rsidRPr="0011428A">
        <w:rPr>
          <w:rFonts w:ascii="Arial" w:eastAsia="Times New Roman" w:hAnsi="Arial" w:cs="Arial"/>
          <w:b/>
          <w:i/>
          <w:lang w:eastAsia="fr-FR"/>
        </w:rPr>
        <w:t>Argo</w:t>
      </w:r>
      <w:proofErr w:type="spellEnd"/>
      <w:r w:rsidRPr="00F122C5">
        <w:rPr>
          <w:rFonts w:ascii="Arial" w:eastAsia="Times New Roman" w:hAnsi="Arial" w:cs="Arial"/>
          <w:b/>
          <w:lang w:eastAsia="fr-FR"/>
        </w:rPr>
        <w:t>) et Mackenzie Davis (</w:t>
      </w:r>
      <w:r w:rsidRPr="0011428A">
        <w:rPr>
          <w:rFonts w:ascii="Arial" w:eastAsia="Times New Roman" w:hAnsi="Arial" w:cs="Arial"/>
          <w:b/>
          <w:i/>
          <w:lang w:eastAsia="fr-FR"/>
        </w:rPr>
        <w:t>Et (beaucoup) plus si affinités</w:t>
      </w:r>
      <w:r w:rsidRPr="00F122C5">
        <w:rPr>
          <w:rFonts w:ascii="Arial" w:eastAsia="Times New Roman" w:hAnsi="Arial" w:cs="Arial"/>
          <w:b/>
          <w:lang w:eastAsia="fr-FR"/>
        </w:rPr>
        <w:t>), cette série s’impose comme l</w:t>
      </w:r>
      <w:r w:rsidR="00B423E8">
        <w:rPr>
          <w:rFonts w:ascii="Arial" w:eastAsia="Times New Roman" w:hAnsi="Arial" w:cs="Arial"/>
          <w:b/>
          <w:lang w:eastAsia="fr-FR"/>
        </w:rPr>
        <w:t>’une des meilleures du moment. Avant Bill Gates et Steeve Jobs, l</w:t>
      </w:r>
      <w:r w:rsidRPr="00F122C5">
        <w:rPr>
          <w:rFonts w:ascii="Arial" w:eastAsia="Times New Roman" w:hAnsi="Arial" w:cs="Arial"/>
          <w:b/>
          <w:lang w:eastAsia="fr-FR"/>
        </w:rPr>
        <w:t>a bataille pour</w:t>
      </w:r>
      <w:r w:rsidR="00B423E8">
        <w:rPr>
          <w:rFonts w:ascii="Arial" w:eastAsia="Times New Roman" w:hAnsi="Arial" w:cs="Arial"/>
          <w:b/>
          <w:lang w:eastAsia="fr-FR"/>
        </w:rPr>
        <w:t xml:space="preserve"> </w:t>
      </w:r>
      <w:r w:rsidRPr="00F122C5">
        <w:rPr>
          <w:rFonts w:ascii="Arial" w:eastAsia="Times New Roman" w:hAnsi="Arial" w:cs="Arial"/>
          <w:b/>
          <w:lang w:eastAsia="fr-FR"/>
        </w:rPr>
        <w:t xml:space="preserve">CTRL </w:t>
      </w:r>
      <w:r w:rsidR="00B423E8">
        <w:rPr>
          <w:rFonts w:ascii="Arial" w:eastAsia="Times New Roman" w:hAnsi="Arial" w:cs="Arial"/>
          <w:b/>
          <w:lang w:eastAsia="fr-FR"/>
        </w:rPr>
        <w:t>avait déjà commencé</w:t>
      </w:r>
      <w:r w:rsidRPr="00F122C5">
        <w:rPr>
          <w:rFonts w:ascii="Arial" w:eastAsia="Times New Roman" w:hAnsi="Arial" w:cs="Arial"/>
          <w:b/>
          <w:lang w:eastAsia="fr-FR"/>
        </w:rPr>
        <w:t> !</w:t>
      </w:r>
    </w:p>
    <w:p w:rsidR="005B2836" w:rsidRPr="00147292" w:rsidRDefault="005B2836" w:rsidP="001073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12477A" w:rsidRPr="005B2836" w:rsidRDefault="0012477A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Black" w:hAnsi="Arial Black" w:cs="Arial"/>
          <w:color w:val="000000" w:themeColor="text1"/>
          <w:sz w:val="44"/>
          <w:szCs w:val="44"/>
        </w:rPr>
      </w:pPr>
      <w:proofErr w:type="gramStart"/>
      <w:r w:rsidRPr="005B2836">
        <w:rPr>
          <w:rFonts w:ascii="Arial Black" w:hAnsi="Arial Black" w:cs="Arial"/>
          <w:color w:val="000000" w:themeColor="text1"/>
          <w:sz w:val="44"/>
          <w:szCs w:val="44"/>
        </w:rPr>
        <w:t>la</w:t>
      </w:r>
      <w:proofErr w:type="gramEnd"/>
      <w:r w:rsidRPr="005B2836">
        <w:rPr>
          <w:rFonts w:ascii="Arial Black" w:hAnsi="Arial Black" w:cs="Arial"/>
          <w:color w:val="000000" w:themeColor="text1"/>
          <w:sz w:val="44"/>
          <w:szCs w:val="44"/>
        </w:rPr>
        <w:t xml:space="preserve"> </w:t>
      </w:r>
      <w:r w:rsidR="00F340F2" w:rsidRPr="005B2836">
        <w:rPr>
          <w:rFonts w:ascii="Arial Black" w:hAnsi="Arial Black" w:cs="Arial"/>
          <w:color w:val="000000" w:themeColor="text1"/>
          <w:sz w:val="44"/>
          <w:szCs w:val="44"/>
        </w:rPr>
        <w:t>Saison 1</w:t>
      </w:r>
      <w:r w:rsidR="003100A3" w:rsidRPr="005B2836">
        <w:rPr>
          <w:rFonts w:ascii="Arial Black" w:hAnsi="Arial Black" w:cs="Arial"/>
          <w:color w:val="000000" w:themeColor="text1"/>
          <w:sz w:val="44"/>
          <w:szCs w:val="44"/>
        </w:rPr>
        <w:t xml:space="preserve"> </w:t>
      </w:r>
      <w:r w:rsidR="002E3DBD" w:rsidRPr="005B2836">
        <w:rPr>
          <w:rFonts w:ascii="Arial Black" w:hAnsi="Arial Black" w:cs="Arial"/>
          <w:color w:val="000000" w:themeColor="text1"/>
          <w:sz w:val="44"/>
          <w:szCs w:val="44"/>
        </w:rPr>
        <w:t xml:space="preserve">en </w:t>
      </w:r>
      <w:r w:rsidRPr="005B2836">
        <w:rPr>
          <w:rFonts w:ascii="Arial Black" w:hAnsi="Arial Black" w:cs="Arial"/>
          <w:color w:val="000000" w:themeColor="text1"/>
          <w:sz w:val="44"/>
          <w:szCs w:val="44"/>
        </w:rPr>
        <w:t xml:space="preserve">coffrets </w:t>
      </w:r>
      <w:r w:rsidR="002E3DBD" w:rsidRPr="005B2836">
        <w:rPr>
          <w:rFonts w:ascii="Arial Black" w:hAnsi="Arial Black" w:cs="Arial"/>
          <w:color w:val="000000" w:themeColor="text1"/>
          <w:sz w:val="44"/>
          <w:szCs w:val="44"/>
        </w:rPr>
        <w:t xml:space="preserve">DVD &amp; </w:t>
      </w:r>
      <w:r w:rsidR="0096173B" w:rsidRPr="005B2836">
        <w:rPr>
          <w:rFonts w:ascii="Arial Black" w:hAnsi="Arial Black" w:cs="Arial"/>
          <w:color w:val="000000" w:themeColor="text1"/>
          <w:sz w:val="44"/>
          <w:szCs w:val="44"/>
        </w:rPr>
        <w:t>Blu-ray</w:t>
      </w:r>
    </w:p>
    <w:p w:rsidR="0096173B" w:rsidRPr="005B2836" w:rsidRDefault="00F122C5" w:rsidP="00F6732D">
      <w:pPr>
        <w:tabs>
          <w:tab w:val="left" w:pos="3343"/>
          <w:tab w:val="center" w:pos="4607"/>
        </w:tabs>
        <w:spacing w:after="0" w:line="240" w:lineRule="auto"/>
        <w:contextualSpacing/>
        <w:jc w:val="center"/>
        <w:rPr>
          <w:rFonts w:ascii="Arial Black" w:hAnsi="Arial Black" w:cs="Arial"/>
          <w:color w:val="000000" w:themeColor="text1"/>
          <w:sz w:val="44"/>
          <w:szCs w:val="44"/>
        </w:rPr>
      </w:pPr>
      <w:proofErr w:type="gramStart"/>
      <w:r>
        <w:rPr>
          <w:rFonts w:ascii="Arial Black" w:hAnsi="Arial Black" w:cs="Arial"/>
          <w:color w:val="000000" w:themeColor="text1"/>
          <w:sz w:val="44"/>
          <w:szCs w:val="44"/>
        </w:rPr>
        <w:t>le</w:t>
      </w:r>
      <w:proofErr w:type="gramEnd"/>
      <w:r>
        <w:rPr>
          <w:rFonts w:ascii="Arial Black" w:hAnsi="Arial Black" w:cs="Arial"/>
          <w:color w:val="000000" w:themeColor="text1"/>
          <w:sz w:val="44"/>
          <w:szCs w:val="44"/>
        </w:rPr>
        <w:t xml:space="preserve"> 3 Juin </w:t>
      </w:r>
      <w:r w:rsidR="002D4A62" w:rsidRPr="005B2836">
        <w:rPr>
          <w:rFonts w:ascii="Arial Black" w:hAnsi="Arial Black" w:cs="Arial"/>
          <w:color w:val="000000" w:themeColor="text1"/>
          <w:sz w:val="44"/>
          <w:szCs w:val="44"/>
        </w:rPr>
        <w:t>2015</w:t>
      </w:r>
    </w:p>
    <w:p w:rsidR="006A0034" w:rsidRPr="00322D79" w:rsidRDefault="006A0034" w:rsidP="0082246F">
      <w:pPr>
        <w:tabs>
          <w:tab w:val="left" w:pos="3343"/>
          <w:tab w:val="center" w:pos="4607"/>
        </w:tabs>
        <w:spacing w:line="240" w:lineRule="auto"/>
        <w:contextualSpacing/>
        <w:jc w:val="center"/>
        <w:rPr>
          <w:rFonts w:ascii="Arial Narrow" w:hAnsi="Arial Narrow" w:cs="Arial"/>
          <w:i/>
          <w:iCs/>
          <w:color w:val="0000FF"/>
          <w:u w:val="single"/>
        </w:rPr>
        <w:sectPr w:rsidR="006A0034" w:rsidRPr="00322D79" w:rsidSect="00B62ACA">
          <w:footerReference w:type="default" r:id="rId9"/>
          <w:footerReference w:type="first" r:id="rId10"/>
          <w:pgSz w:w="11906" w:h="16838"/>
          <w:pgMar w:top="851" w:right="567" w:bottom="1418" w:left="567" w:header="720" w:footer="720" w:gutter="0"/>
          <w:cols w:space="720" w:equalWidth="0">
            <w:col w:w="10772" w:space="708"/>
          </w:cols>
          <w:titlePg/>
          <w:docGrid w:linePitch="299"/>
        </w:sectPr>
      </w:pPr>
      <w:r w:rsidRPr="00322D79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322D79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r w:rsidRPr="00322D79">
        <w:rPr>
          <w:rFonts w:ascii="Arial Narrow" w:hAnsi="Arial Narrow" w:cs="Arial"/>
          <w:iCs/>
          <w:sz w:val="18"/>
          <w:szCs w:val="18"/>
        </w:rPr>
        <w:t>www.wildside.fr</w:t>
      </w:r>
    </w:p>
    <w:p w:rsidR="001F2213" w:rsidRPr="00322D79" w:rsidRDefault="001F2213" w:rsidP="000D278C">
      <w:pPr>
        <w:spacing w:after="0"/>
        <w:jc w:val="center"/>
        <w:rPr>
          <w:rFonts w:ascii="Arial Narrow" w:hAnsi="Arial Narrow" w:cs="Arial"/>
          <w:bCs/>
          <w:iCs/>
          <w:sz w:val="18"/>
          <w:szCs w:val="18"/>
        </w:rPr>
      </w:pPr>
    </w:p>
    <w:p w:rsidR="00603AC7" w:rsidRPr="00322D79" w:rsidRDefault="00F122C5" w:rsidP="0038535F">
      <w:pPr>
        <w:spacing w:after="0"/>
        <w:jc w:val="center"/>
        <w:rPr>
          <w:rFonts w:ascii="Arial Narrow" w:hAnsi="Arial Narrow" w:cs="Arial"/>
          <w:bCs/>
          <w:iCs/>
          <w:sz w:val="18"/>
          <w:szCs w:val="18"/>
        </w:rPr>
      </w:pPr>
      <w:r>
        <w:rPr>
          <w:rFonts w:ascii="Arial Narrow" w:hAnsi="Arial Narrow" w:cs="Arial"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1737814" cy="284797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T AND-CATCH FIRE- DV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857" cy="2867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Pr="00322D79" w:rsidRDefault="0082246F" w:rsidP="006A0034">
      <w:pPr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82246F" w:rsidRPr="00322D79" w:rsidRDefault="0082246F" w:rsidP="006A0034">
      <w:pPr>
        <w:spacing w:after="0"/>
        <w:rPr>
          <w:rFonts w:ascii="Arial Narrow" w:hAnsi="Arial Narrow" w:cs="Arial"/>
          <w:bCs/>
          <w:iCs/>
          <w:sz w:val="2"/>
          <w:szCs w:val="2"/>
        </w:rPr>
      </w:pPr>
    </w:p>
    <w:p w:rsidR="0082246F" w:rsidRPr="00322D79" w:rsidRDefault="0082246F" w:rsidP="006A0034">
      <w:pPr>
        <w:spacing w:after="0"/>
        <w:rPr>
          <w:rFonts w:ascii="Arial Narrow" w:hAnsi="Arial Narrow" w:cs="Arial"/>
          <w:bCs/>
          <w:iCs/>
          <w:sz w:val="2"/>
          <w:szCs w:val="2"/>
        </w:rPr>
      </w:pPr>
    </w:p>
    <w:p w:rsidR="00D55692" w:rsidRPr="00C807E4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</w:pPr>
      <w:r w:rsidRPr="00C807E4">
        <w:rPr>
          <w:rFonts w:ascii="Arial Narrow" w:eastAsia="Times New Roman" w:hAnsi="Arial Narrow" w:cs="Arial"/>
          <w:b/>
          <w:iCs/>
          <w:sz w:val="18"/>
          <w:szCs w:val="18"/>
          <w:lang w:eastAsia="fr-FR"/>
        </w:rPr>
        <w:t>CARACTÉRISTIQUES TECHNIQUES DVD</w:t>
      </w:r>
    </w:p>
    <w:p w:rsidR="002F3285" w:rsidRPr="00C807E4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Format image</w:t>
      </w:r>
      <w:r w:rsidR="00230270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</w:t>
      </w:r>
      <w:r w:rsidR="00634177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1.78</w:t>
      </w:r>
      <w:r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, 16/9ème compatible 4/3</w:t>
      </w:r>
    </w:p>
    <w:p w:rsidR="005B2836" w:rsidRPr="00C807E4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Format son : Fran</w:t>
      </w:r>
      <w:r w:rsidR="0044305F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çais </w:t>
      </w:r>
      <w:r w:rsidR="004409D6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&amp;</w:t>
      </w:r>
      <w:r w:rsidR="00230270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Dolby Digital 5.1</w:t>
      </w:r>
    </w:p>
    <w:p w:rsidR="005B2836" w:rsidRPr="00C807E4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Sous-titres : Français</w:t>
      </w:r>
      <w:r w:rsidR="0044305F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, </w:t>
      </w:r>
      <w:r w:rsidR="005B2836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S</w:t>
      </w:r>
      <w:r w:rsidR="0044305F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uédois, </w:t>
      </w:r>
      <w:r w:rsidR="005B2836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Danois &amp; N</w:t>
      </w:r>
      <w:r w:rsidR="0044305F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orvégien</w:t>
      </w:r>
    </w:p>
    <w:p w:rsidR="00D55692" w:rsidRPr="00F122C5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Durée</w:t>
      </w:r>
      <w:r w:rsidR="006B45AB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 : </w:t>
      </w:r>
      <w:r w:rsidR="001E7345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10 épisodes de 42</w:t>
      </w:r>
      <w:r w:rsidR="003A4619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min</w:t>
      </w:r>
    </w:p>
    <w:p w:rsidR="0078225E" w:rsidRPr="00322D79" w:rsidRDefault="0078225E" w:rsidP="00142B8D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82246F" w:rsidRPr="00322D79" w:rsidRDefault="006A0034" w:rsidP="001F2213">
      <w:pPr>
        <w:spacing w:after="0"/>
        <w:rPr>
          <w:rFonts w:ascii="Arial Narrow" w:hAnsi="Arial Narrow" w:cs="Arial"/>
          <w:bCs/>
          <w:iCs/>
          <w:sz w:val="20"/>
          <w:szCs w:val="20"/>
        </w:rPr>
      </w:pPr>
      <w:r w:rsidRPr="00322D79">
        <w:rPr>
          <w:rFonts w:ascii="Arial Narrow" w:hAnsi="Arial Narrow" w:cs="Arial"/>
          <w:bCs/>
          <w:i/>
          <w:iCs/>
          <w:sz w:val="18"/>
          <w:szCs w:val="18"/>
        </w:rPr>
        <w:t xml:space="preserve">Prix public indicatif : </w:t>
      </w:r>
      <w:r w:rsidR="003A4619" w:rsidRPr="00322D79">
        <w:rPr>
          <w:rFonts w:ascii="Arial Narrow" w:hAnsi="Arial Narrow" w:cs="Arial"/>
          <w:bCs/>
          <w:i/>
          <w:iCs/>
          <w:sz w:val="18"/>
          <w:szCs w:val="18"/>
        </w:rPr>
        <w:t>29</w:t>
      </w:r>
      <w:r w:rsidRPr="00322D79">
        <w:rPr>
          <w:rFonts w:ascii="Arial Narrow" w:hAnsi="Arial Narrow" w:cs="Arial"/>
          <w:bCs/>
          <w:i/>
          <w:iCs/>
          <w:sz w:val="18"/>
          <w:szCs w:val="18"/>
        </w:rPr>
        <w:t>,99 Euros le</w:t>
      </w:r>
      <w:r w:rsidR="003A4619" w:rsidRPr="00322D79">
        <w:rPr>
          <w:rFonts w:ascii="Arial Narrow" w:hAnsi="Arial Narrow" w:cs="Arial"/>
          <w:bCs/>
          <w:i/>
          <w:iCs/>
          <w:sz w:val="18"/>
          <w:szCs w:val="18"/>
        </w:rPr>
        <w:t xml:space="preserve"> coffret</w:t>
      </w:r>
      <w:r w:rsidRPr="00322D79">
        <w:rPr>
          <w:rFonts w:ascii="Arial Narrow" w:hAnsi="Arial Narrow" w:cs="Arial"/>
          <w:bCs/>
          <w:i/>
          <w:iCs/>
          <w:sz w:val="18"/>
          <w:szCs w:val="18"/>
        </w:rPr>
        <w:t xml:space="preserve"> DVD</w:t>
      </w:r>
      <w:r w:rsidR="00A92B65" w:rsidRPr="00322D79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0F6FEA" w:rsidRPr="00322D79" w:rsidRDefault="000F6FEA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Pr="00322D79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Pr="00322D79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Pr="00322D79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Pr="00322D79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Pr="00322D79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B026B1" w:rsidRPr="00322D79" w:rsidRDefault="00B026B1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0D278C" w:rsidRPr="00322D79" w:rsidRDefault="000D278C" w:rsidP="000F6FE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2"/>
          <w:szCs w:val="2"/>
        </w:rPr>
      </w:pPr>
    </w:p>
    <w:p w:rsidR="001F2213" w:rsidRPr="00322D79" w:rsidRDefault="001F2213" w:rsidP="0082246F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</w:p>
    <w:p w:rsidR="0082246F" w:rsidRPr="00322D79" w:rsidRDefault="00AB4123" w:rsidP="0082246F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Cs/>
          <w:i/>
          <w:iCs/>
          <w:sz w:val="14"/>
          <w:szCs w:val="18"/>
        </w:rPr>
      </w:pPr>
      <w:r>
        <w:rPr>
          <w:rFonts w:ascii="Arial Narrow" w:hAnsi="Arial Narrow" w:cs="Arial"/>
          <w:bCs/>
          <w:i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189.9pt;margin-top:25.55pt;width:155.65pt;height:201.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">
            <v:textbox>
              <w:txbxContent>
                <w:p w:rsidR="00700682" w:rsidRDefault="00700682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sz w:val="24"/>
                      <w:szCs w:val="24"/>
                      <w:lang w:eastAsia="fr-FR"/>
                    </w:rPr>
                  </w:pPr>
                </w:p>
                <w:p w:rsidR="00700682" w:rsidRPr="0057439C" w:rsidRDefault="00700682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sz w:val="24"/>
                      <w:szCs w:val="24"/>
                      <w:lang w:eastAsia="fr-FR"/>
                    </w:rPr>
                  </w:pPr>
                  <w:r w:rsidRPr="0057439C">
                    <w:rPr>
                      <w:rFonts w:ascii="Arial Narrow" w:eastAsia="Times New Roman" w:hAnsi="Arial Narrow" w:cs="Arial"/>
                      <w:b/>
                      <w:iCs/>
                      <w:sz w:val="24"/>
                      <w:szCs w:val="24"/>
                      <w:lang w:eastAsia="fr-FR"/>
                    </w:rPr>
                    <w:t>COMPLÉMENTS</w:t>
                  </w:r>
                </w:p>
                <w:p w:rsidR="00700682" w:rsidRPr="008E554B" w:rsidRDefault="00700682" w:rsidP="00E25D38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(</w:t>
                  </w:r>
                  <w:proofErr w:type="gramStart"/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communs</w:t>
                  </w:r>
                  <w:proofErr w:type="gramEnd"/>
                  <w:r w:rsidRPr="008E554B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 xml:space="preserve"> aux 2 éditions)</w:t>
                  </w:r>
                </w:p>
                <w:p w:rsidR="00700682" w:rsidRPr="00D55692" w:rsidRDefault="00700682" w:rsidP="00D55692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iCs/>
                      <w:sz w:val="18"/>
                      <w:szCs w:val="18"/>
                      <w:lang w:eastAsia="fr-FR"/>
                    </w:rPr>
                  </w:pPr>
                </w:p>
                <w:p w:rsidR="00700682" w:rsidRPr="00C807E4" w:rsidRDefault="00700682" w:rsidP="00FD257B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  <w:r w:rsidRPr="00C807E4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- </w:t>
                  </w:r>
                  <w:r w:rsidR="00C807E4" w:rsidRPr="00C807E4">
                    <w:rPr>
                      <w:rFonts w:ascii="Arial Narrow" w:eastAsia="Times New Roman" w:hAnsi="Arial Narrow" w:cs="Arial"/>
                      <w:b/>
                      <w:i/>
                      <w:iCs/>
                      <w:lang w:eastAsia="fr-FR"/>
                    </w:rPr>
                    <w:t>Retour sur les épisodes</w:t>
                  </w:r>
                  <w:r w:rsidRPr="00C807E4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 </w:t>
                  </w:r>
                </w:p>
                <w:p w:rsidR="00700682" w:rsidRPr="00C807E4" w:rsidRDefault="0070068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i/>
                      <w:iCs/>
                      <w:lang w:eastAsia="fr-FR"/>
                    </w:rPr>
                  </w:pPr>
                  <w:r w:rsidRPr="00C807E4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- </w:t>
                  </w:r>
                  <w:r w:rsidR="00C807E4" w:rsidRPr="00C807E4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>Faire renaître les années 80</w:t>
                  </w:r>
                </w:p>
                <w:p w:rsidR="00700682" w:rsidRPr="00AB4123" w:rsidRDefault="00700682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 w:rsidRPr="00C807E4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- </w:t>
                  </w:r>
                  <w:r w:rsidR="00C807E4" w:rsidRPr="00C807E4"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Digital Cowboys : </w:t>
                  </w:r>
                  <w:r w:rsidR="00C807E4" w:rsidRPr="00AB4123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les pionniers de l’informatique</w:t>
                  </w:r>
                </w:p>
                <w:p w:rsidR="00C807E4" w:rsidRPr="00AB4123" w:rsidRDefault="00AB4123" w:rsidP="0010735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  <w:t xml:space="preserve">- Briser les codes : </w:t>
                  </w:r>
                  <w:r w:rsidR="00C807E4" w:rsidRPr="00AB4123"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  <w:t>recherche et technologie</w:t>
                  </w:r>
                </w:p>
                <w:p w:rsidR="00700682" w:rsidRDefault="00700682" w:rsidP="00AA50EB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</w:p>
                <w:p w:rsidR="00700682" w:rsidRDefault="00700682" w:rsidP="00AA50EB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</w:p>
                <w:p w:rsidR="00700682" w:rsidRDefault="00700682" w:rsidP="00AA50EB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Cs/>
                      <w:lang w:eastAsia="fr-FR"/>
                    </w:rPr>
                  </w:pPr>
                </w:p>
                <w:p w:rsidR="00700682" w:rsidRPr="003A4619" w:rsidRDefault="00700682" w:rsidP="00AA50EB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iCs/>
                      <w:lang w:eastAsia="fr-FR"/>
                    </w:rPr>
                  </w:pPr>
                </w:p>
                <w:p w:rsidR="00700682" w:rsidRPr="0010735D" w:rsidRDefault="00700682" w:rsidP="00562503">
                  <w:pPr>
                    <w:tabs>
                      <w:tab w:val="left" w:pos="3343"/>
                      <w:tab w:val="center" w:pos="4607"/>
                    </w:tabs>
                    <w:contextualSpacing/>
                    <w:jc w:val="center"/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</w:pPr>
                  <w:r w:rsidRPr="0010735D">
                    <w:rPr>
                      <w:rFonts w:ascii="Arial Narrow" w:hAnsi="Arial Narrow" w:cs="Arial"/>
                      <w:i/>
                      <w:iCs/>
                      <w:sz w:val="20"/>
                      <w:szCs w:val="20"/>
                    </w:rPr>
                    <w:t>- Interdit aux moins de 12 ans -</w:t>
                  </w:r>
                </w:p>
              </w:txbxContent>
            </v:textbox>
            <w10:wrap anchorx="margin"/>
          </v:shape>
        </w:pict>
      </w:r>
      <w:r w:rsidR="00F122C5">
        <w:rPr>
          <w:rFonts w:ascii="Arial Narrow" w:hAnsi="Arial Narrow" w:cs="Arial"/>
          <w:bCs/>
          <w:i/>
          <w:iCs/>
          <w:noProof/>
          <w:sz w:val="14"/>
          <w:szCs w:val="18"/>
          <w:lang w:eastAsia="fr-FR"/>
        </w:rPr>
        <w:drawing>
          <wp:inline distT="0" distB="0" distL="0" distR="0">
            <wp:extent cx="1581150" cy="241767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LT AND CATCH FIRE-B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873" cy="242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46F" w:rsidRPr="00322D79" w:rsidRDefault="0082246F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D55692" w:rsidRPr="00322D79" w:rsidRDefault="00D55692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D55692" w:rsidRPr="00322D79" w:rsidRDefault="00D55692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4"/>
          <w:szCs w:val="4"/>
        </w:rPr>
      </w:pPr>
    </w:p>
    <w:p w:rsidR="006A0034" w:rsidRPr="00C807E4" w:rsidRDefault="006A0034" w:rsidP="008D47AA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C807E4">
        <w:rPr>
          <w:rFonts w:ascii="Arial Narrow" w:hAnsi="Arial Narrow" w:cs="Arial"/>
          <w:b/>
          <w:bCs/>
          <w:iCs/>
          <w:sz w:val="18"/>
          <w:szCs w:val="18"/>
        </w:rPr>
        <w:t>CARACTÉRISTIQUES TECHNIQUES Blu-ray</w:t>
      </w:r>
    </w:p>
    <w:p w:rsidR="00127831" w:rsidRPr="00C807E4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C807E4">
        <w:rPr>
          <w:rFonts w:ascii="Arial Narrow" w:eastAsia="Times New Roman" w:hAnsi="Arial Narrow" w:cs="Arial"/>
          <w:iCs/>
          <w:sz w:val="18"/>
          <w:szCs w:val="18"/>
          <w:u w:val="single"/>
          <w:lang w:eastAsia="fr-FR"/>
        </w:rPr>
        <w:t>Format image</w:t>
      </w:r>
      <w:r w:rsidR="00230270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B03E37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: 1.78</w:t>
      </w:r>
      <w:r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 </w:t>
      </w:r>
      <w:r w:rsidRPr="00C807E4">
        <w:rPr>
          <w:rFonts w:ascii="Arial Narrow" w:eastAsia="Times New Roman" w:hAnsi="Arial Narrow" w:cs="Arial"/>
          <w:iCs/>
          <w:sz w:val="18"/>
          <w:szCs w:val="18"/>
          <w:u w:val="single"/>
          <w:lang w:eastAsia="fr-FR"/>
        </w:rPr>
        <w:t>Résolution film</w:t>
      </w:r>
      <w:r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1080 24p  </w:t>
      </w:r>
      <w:r w:rsidRPr="00C807E4">
        <w:rPr>
          <w:rFonts w:ascii="Arial Narrow" w:eastAsia="Times New Roman" w:hAnsi="Arial Narrow" w:cs="Arial"/>
          <w:iCs/>
          <w:sz w:val="18"/>
          <w:szCs w:val="18"/>
          <w:u w:val="single"/>
          <w:lang w:eastAsia="fr-FR"/>
        </w:rPr>
        <w:t>Format son</w:t>
      </w:r>
      <w:r w:rsidR="00A7476B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</w:t>
      </w:r>
      <w:r w:rsidR="005B2836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&amp;</w:t>
      </w:r>
      <w:r w:rsidR="00A7476B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Anglais DTS </w:t>
      </w:r>
      <w:r w:rsidR="0010735D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HD </w:t>
      </w:r>
      <w:r w:rsidR="002F3285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Master Audio 5.1</w:t>
      </w:r>
      <w:r w:rsidR="00127831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  <w:r w:rsidR="005B2836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- </w:t>
      </w:r>
      <w:r w:rsidRPr="00C807E4">
        <w:rPr>
          <w:rFonts w:ascii="Arial Narrow" w:eastAsia="Times New Roman" w:hAnsi="Arial Narrow" w:cs="Arial"/>
          <w:iCs/>
          <w:sz w:val="18"/>
          <w:szCs w:val="18"/>
          <w:u w:val="single"/>
          <w:lang w:eastAsia="fr-FR"/>
        </w:rPr>
        <w:t>Sous-titres</w:t>
      </w:r>
      <w:r w:rsidR="002F3285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Français</w:t>
      </w:r>
      <w:r w:rsidR="00DE3928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</w:t>
      </w:r>
    </w:p>
    <w:p w:rsidR="00D55692" w:rsidRPr="00322D79" w:rsidRDefault="00D55692" w:rsidP="00D55692">
      <w:pPr>
        <w:tabs>
          <w:tab w:val="left" w:pos="3343"/>
          <w:tab w:val="center" w:pos="4607"/>
        </w:tabs>
        <w:spacing w:after="0" w:line="240" w:lineRule="auto"/>
        <w:rPr>
          <w:rFonts w:ascii="Arial Narrow" w:eastAsia="Times New Roman" w:hAnsi="Arial Narrow" w:cs="Arial"/>
          <w:iCs/>
          <w:sz w:val="18"/>
          <w:szCs w:val="18"/>
          <w:lang w:eastAsia="fr-FR"/>
        </w:rPr>
      </w:pPr>
      <w:r w:rsidRPr="00C807E4">
        <w:rPr>
          <w:rFonts w:ascii="Arial Narrow" w:eastAsia="Times New Roman" w:hAnsi="Arial Narrow" w:cs="Arial"/>
          <w:iCs/>
          <w:sz w:val="18"/>
          <w:szCs w:val="18"/>
          <w:u w:val="single"/>
          <w:lang w:eastAsia="fr-FR"/>
        </w:rPr>
        <w:t>Durée</w:t>
      </w:r>
      <w:r w:rsidR="00F32833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: </w:t>
      </w:r>
      <w:r w:rsidR="00A7476B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>10 épisodes de 43</w:t>
      </w:r>
      <w:r w:rsidR="003A4619" w:rsidRPr="00C807E4">
        <w:rPr>
          <w:rFonts w:ascii="Arial Narrow" w:eastAsia="Times New Roman" w:hAnsi="Arial Narrow" w:cs="Arial"/>
          <w:iCs/>
          <w:sz w:val="18"/>
          <w:szCs w:val="18"/>
          <w:lang w:eastAsia="fr-FR"/>
        </w:rPr>
        <w:t xml:space="preserve"> min</w:t>
      </w:r>
    </w:p>
    <w:p w:rsidR="001F7A73" w:rsidRPr="00322D79" w:rsidRDefault="001F7A73" w:rsidP="001F7A73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F6732D" w:rsidRPr="00322D79" w:rsidRDefault="003A4619" w:rsidP="000D278C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F6732D" w:rsidRPr="00322D79" w:rsidSect="00CA72F1">
          <w:footerReference w:type="default" r:id="rId13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  <w:r w:rsidRPr="00322D79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Prix public indicatif : 39</w:t>
      </w:r>
      <w:r w:rsidR="00654468" w:rsidRPr="00322D79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,99</w:t>
      </w:r>
      <w:r w:rsidR="006A0034" w:rsidRPr="00322D79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Euros le </w:t>
      </w:r>
      <w:r w:rsidRPr="00322D79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coffret </w:t>
      </w:r>
      <w:r w:rsidR="006A0034" w:rsidRPr="00322D79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Blu-r</w:t>
      </w:r>
      <w:r w:rsidR="007A2B2C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:rsidR="003745CA" w:rsidRPr="00322D79" w:rsidRDefault="003745CA" w:rsidP="00D732DE">
      <w:pPr>
        <w:pStyle w:val="Sansinterligne"/>
        <w:jc w:val="both"/>
        <w:rPr>
          <w:rFonts w:ascii="Arial" w:hAnsi="Arial" w:cs="Arial"/>
          <w:iCs/>
          <w:sz w:val="20"/>
          <w:szCs w:val="20"/>
        </w:rPr>
      </w:pPr>
    </w:p>
    <w:sectPr w:rsidR="003745CA" w:rsidRPr="00322D79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682" w:rsidRDefault="00700682" w:rsidP="007827D8">
      <w:pPr>
        <w:spacing w:after="0" w:line="240" w:lineRule="auto"/>
      </w:pPr>
      <w:r>
        <w:separator/>
      </w:r>
    </w:p>
  </w:endnote>
  <w:endnote w:type="continuationSeparator" w:id="0">
    <w:p w:rsidR="00700682" w:rsidRDefault="00700682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682" w:rsidRPr="00EA59D1" w:rsidRDefault="00700682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700682" w:rsidRPr="00D158C7" w:rsidRDefault="00700682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700682" w:rsidRPr="00C94F50" w:rsidRDefault="00700682" w:rsidP="00677FA3">
    <w:pPr>
      <w:contextualSpacing/>
      <w:rPr>
        <w:rFonts w:ascii="Tw Cen MT" w:hAnsi="Tw Cen MT"/>
        <w:sz w:val="8"/>
        <w:szCs w:val="8"/>
      </w:rPr>
    </w:pPr>
  </w:p>
  <w:p w:rsidR="00700682" w:rsidRPr="001F79C5" w:rsidRDefault="00700682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15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16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682" w:rsidRPr="00230270" w:rsidRDefault="00700682" w:rsidP="004C2DDA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230270">
      <w:rPr>
        <w:rFonts w:ascii="Tw Cen MT" w:hAnsi="Tw Cen MT"/>
        <w:snapToGrid/>
        <w:sz w:val="20"/>
      </w:rPr>
      <w:t xml:space="preserve">WILD SIDE VIDEO </w:t>
    </w:r>
    <w:r w:rsidRPr="00230270">
      <w:rPr>
        <w:rFonts w:ascii="Tw Cen MT" w:hAnsi="Tw Cen MT"/>
        <w:b w:val="0"/>
        <w:snapToGrid/>
        <w:sz w:val="20"/>
      </w:rPr>
      <w:t xml:space="preserve">- </w:t>
    </w:r>
    <w:r w:rsidRPr="00230270">
      <w:rPr>
        <w:rFonts w:ascii="Tw Cen MT" w:hAnsi="Tw Cen MT"/>
        <w:b w:val="0"/>
        <w:sz w:val="20"/>
      </w:rPr>
      <w:t>[ SERVICE DE PRESSE: Benjamin GAESSLER &amp; Juliette ROCHE ]</w:t>
    </w:r>
  </w:p>
  <w:p w:rsidR="00700682" w:rsidRPr="00D158C7" w:rsidRDefault="00700682" w:rsidP="004C2DDA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700682" w:rsidRDefault="00700682" w:rsidP="004C2DDA">
    <w:pPr>
      <w:contextualSpacing/>
      <w:rPr>
        <w:rFonts w:ascii="Tw Cen MT" w:hAnsi="Tw Cen MT"/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9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3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</w:t>
    </w:r>
    <w:r>
      <w:rPr>
        <w:rFonts w:ascii="Tw Cen MT" w:hAnsi="Tw Cen MT"/>
        <w:sz w:val="20"/>
        <w:szCs w:val="20"/>
      </w:rPr>
      <w:t>@</w:t>
    </w:r>
    <w:proofErr w:type="spellStart"/>
    <w:r w:rsidRPr="00D158C7">
      <w:rPr>
        <w:rFonts w:ascii="Tw Cen MT" w:hAnsi="Tw Cen MT"/>
        <w:sz w:val="20"/>
        <w:szCs w:val="20"/>
      </w:rPr>
      <w:t>wildsidecats</w:t>
    </w:r>
    <w:proofErr w:type="spellEnd"/>
  </w:p>
  <w:p w:rsidR="00700682" w:rsidRPr="00EA5FF2" w:rsidRDefault="00700682" w:rsidP="004C2DDA">
    <w:pPr>
      <w:contextualSpacing/>
      <w:rPr>
        <w:rFonts w:ascii="Tw Cen MT" w:hAnsi="Tw Cen MT"/>
        <w:sz w:val="8"/>
        <w:szCs w:val="8"/>
      </w:rPr>
    </w:pPr>
  </w:p>
  <w:p w:rsidR="00700682" w:rsidRPr="004C2DDA" w:rsidRDefault="00700682" w:rsidP="004C2DDA">
    <w:pPr>
      <w:contextualSpacing/>
      <w:jc w:val="center"/>
      <w:rPr>
        <w:rFonts w:ascii="Tw Cen MT" w:hAnsi="Tw Cen MT"/>
        <w:b/>
      </w:rPr>
    </w:pPr>
    <w:r w:rsidRPr="00EA5FF2">
      <w:rPr>
        <w:rFonts w:ascii="Tw Cen MT" w:hAnsi="Tw Cen MT"/>
        <w:b/>
      </w:rPr>
      <w:t>Retrouvez l’actu ENTERTAINMENT ONE : YouTube /</w:t>
    </w:r>
    <w:proofErr w:type="spellStart"/>
    <w:r w:rsidRPr="00EA5FF2">
      <w:rPr>
        <w:rFonts w:ascii="Tw Cen MT" w:hAnsi="Tw Cen MT"/>
        <w:b/>
      </w:rPr>
      <w:t>eOneF</w:t>
    </w:r>
    <w:r>
      <w:rPr>
        <w:rFonts w:ascii="Tw Cen MT" w:hAnsi="Tw Cen MT"/>
        <w:b/>
      </w:rPr>
      <w:t>rance</w:t>
    </w:r>
    <w:proofErr w:type="spellEnd"/>
    <w:r>
      <w:rPr>
        <w:rFonts w:ascii="Tw Cen MT" w:hAnsi="Tw Cen MT"/>
        <w:b/>
      </w:rPr>
      <w:t xml:space="preserve"> - Dailymotion /</w:t>
    </w:r>
    <w:proofErr w:type="spellStart"/>
    <w:r>
      <w:rPr>
        <w:rFonts w:ascii="Tw Cen MT" w:hAnsi="Tw Cen MT"/>
        <w:b/>
      </w:rPr>
      <w:t>eOneFrance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682" w:rsidRPr="00580C43" w:rsidRDefault="00700682" w:rsidP="00677FA3">
    <w:pPr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682" w:rsidRDefault="00700682" w:rsidP="007827D8">
      <w:pPr>
        <w:spacing w:after="0" w:line="240" w:lineRule="auto"/>
      </w:pPr>
      <w:r>
        <w:separator/>
      </w:r>
    </w:p>
  </w:footnote>
  <w:footnote w:type="continuationSeparator" w:id="0">
    <w:p w:rsidR="00700682" w:rsidRDefault="00700682" w:rsidP="00782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034"/>
    <w:rsid w:val="00001203"/>
    <w:rsid w:val="00017831"/>
    <w:rsid w:val="00025AA0"/>
    <w:rsid w:val="00030B5B"/>
    <w:rsid w:val="00035918"/>
    <w:rsid w:val="000374A0"/>
    <w:rsid w:val="000451DE"/>
    <w:rsid w:val="00057F11"/>
    <w:rsid w:val="00061EA7"/>
    <w:rsid w:val="0006342F"/>
    <w:rsid w:val="000738D4"/>
    <w:rsid w:val="0007576A"/>
    <w:rsid w:val="00090615"/>
    <w:rsid w:val="000A72E0"/>
    <w:rsid w:val="000C4CE0"/>
    <w:rsid w:val="000C5260"/>
    <w:rsid w:val="000D278C"/>
    <w:rsid w:val="000E1BDA"/>
    <w:rsid w:val="000E65B7"/>
    <w:rsid w:val="000F1681"/>
    <w:rsid w:val="000F6FEA"/>
    <w:rsid w:val="000F7960"/>
    <w:rsid w:val="0010649F"/>
    <w:rsid w:val="0010735D"/>
    <w:rsid w:val="001077E7"/>
    <w:rsid w:val="001115B2"/>
    <w:rsid w:val="00113589"/>
    <w:rsid w:val="0011428A"/>
    <w:rsid w:val="001155CA"/>
    <w:rsid w:val="00117435"/>
    <w:rsid w:val="0012477A"/>
    <w:rsid w:val="00124E5B"/>
    <w:rsid w:val="00127831"/>
    <w:rsid w:val="00130D76"/>
    <w:rsid w:val="00133FC5"/>
    <w:rsid w:val="0013605C"/>
    <w:rsid w:val="00142207"/>
    <w:rsid w:val="00142B8D"/>
    <w:rsid w:val="0014416F"/>
    <w:rsid w:val="001461E2"/>
    <w:rsid w:val="00147292"/>
    <w:rsid w:val="001527E2"/>
    <w:rsid w:val="001571AF"/>
    <w:rsid w:val="0016708B"/>
    <w:rsid w:val="00167BBA"/>
    <w:rsid w:val="00187098"/>
    <w:rsid w:val="00187E3F"/>
    <w:rsid w:val="001908AD"/>
    <w:rsid w:val="001919FB"/>
    <w:rsid w:val="00195817"/>
    <w:rsid w:val="00196D09"/>
    <w:rsid w:val="001A0118"/>
    <w:rsid w:val="001A6A76"/>
    <w:rsid w:val="001C265A"/>
    <w:rsid w:val="001C52FC"/>
    <w:rsid w:val="001C5EEE"/>
    <w:rsid w:val="001C69CD"/>
    <w:rsid w:val="001D5230"/>
    <w:rsid w:val="001E7345"/>
    <w:rsid w:val="001F0E30"/>
    <w:rsid w:val="001F2213"/>
    <w:rsid w:val="001F7A73"/>
    <w:rsid w:val="0020322F"/>
    <w:rsid w:val="0020626D"/>
    <w:rsid w:val="00207BD2"/>
    <w:rsid w:val="0022696C"/>
    <w:rsid w:val="00230270"/>
    <w:rsid w:val="00230F51"/>
    <w:rsid w:val="0023425F"/>
    <w:rsid w:val="00235981"/>
    <w:rsid w:val="00241E46"/>
    <w:rsid w:val="00246D43"/>
    <w:rsid w:val="0024747D"/>
    <w:rsid w:val="002535F4"/>
    <w:rsid w:val="00263659"/>
    <w:rsid w:val="0027164D"/>
    <w:rsid w:val="00271765"/>
    <w:rsid w:val="00271A65"/>
    <w:rsid w:val="00273CA6"/>
    <w:rsid w:val="00276A09"/>
    <w:rsid w:val="00277417"/>
    <w:rsid w:val="00283864"/>
    <w:rsid w:val="00293BD1"/>
    <w:rsid w:val="00297D3F"/>
    <w:rsid w:val="002A0D49"/>
    <w:rsid w:val="002A392B"/>
    <w:rsid w:val="002A6EC4"/>
    <w:rsid w:val="002A7B8E"/>
    <w:rsid w:val="002B016A"/>
    <w:rsid w:val="002B0D1D"/>
    <w:rsid w:val="002C35DB"/>
    <w:rsid w:val="002C4783"/>
    <w:rsid w:val="002C7800"/>
    <w:rsid w:val="002C7A6F"/>
    <w:rsid w:val="002D43AC"/>
    <w:rsid w:val="002D4A62"/>
    <w:rsid w:val="002D6700"/>
    <w:rsid w:val="002E3330"/>
    <w:rsid w:val="002E3DBD"/>
    <w:rsid w:val="002F11AB"/>
    <w:rsid w:val="002F2030"/>
    <w:rsid w:val="002F3285"/>
    <w:rsid w:val="002F61D5"/>
    <w:rsid w:val="00302C3E"/>
    <w:rsid w:val="00306DA0"/>
    <w:rsid w:val="003100A3"/>
    <w:rsid w:val="00311315"/>
    <w:rsid w:val="0031447D"/>
    <w:rsid w:val="00322D79"/>
    <w:rsid w:val="00332BE2"/>
    <w:rsid w:val="00337E02"/>
    <w:rsid w:val="003448C0"/>
    <w:rsid w:val="00345E37"/>
    <w:rsid w:val="00347FD3"/>
    <w:rsid w:val="003511E4"/>
    <w:rsid w:val="00353E2A"/>
    <w:rsid w:val="0036204E"/>
    <w:rsid w:val="003639DF"/>
    <w:rsid w:val="00366A7E"/>
    <w:rsid w:val="00367BAC"/>
    <w:rsid w:val="00367D56"/>
    <w:rsid w:val="00370DBA"/>
    <w:rsid w:val="003725FB"/>
    <w:rsid w:val="00372F3B"/>
    <w:rsid w:val="003745CA"/>
    <w:rsid w:val="003816F8"/>
    <w:rsid w:val="0038535F"/>
    <w:rsid w:val="00387653"/>
    <w:rsid w:val="0039224A"/>
    <w:rsid w:val="003A4619"/>
    <w:rsid w:val="003A6791"/>
    <w:rsid w:val="003B73E7"/>
    <w:rsid w:val="003D0277"/>
    <w:rsid w:val="003D65D8"/>
    <w:rsid w:val="003F3712"/>
    <w:rsid w:val="003F4911"/>
    <w:rsid w:val="004255F9"/>
    <w:rsid w:val="004258BA"/>
    <w:rsid w:val="00425FE0"/>
    <w:rsid w:val="004409D6"/>
    <w:rsid w:val="0044305F"/>
    <w:rsid w:val="004467A5"/>
    <w:rsid w:val="00447A92"/>
    <w:rsid w:val="0045124B"/>
    <w:rsid w:val="00456396"/>
    <w:rsid w:val="0046176A"/>
    <w:rsid w:val="00462DFD"/>
    <w:rsid w:val="004739ED"/>
    <w:rsid w:val="00474514"/>
    <w:rsid w:val="00480E7E"/>
    <w:rsid w:val="00487CF2"/>
    <w:rsid w:val="00496D7B"/>
    <w:rsid w:val="004A68BC"/>
    <w:rsid w:val="004B3A00"/>
    <w:rsid w:val="004B3E7D"/>
    <w:rsid w:val="004C2DDA"/>
    <w:rsid w:val="004C4211"/>
    <w:rsid w:val="004C5109"/>
    <w:rsid w:val="004D135C"/>
    <w:rsid w:val="004D6A5E"/>
    <w:rsid w:val="004E4090"/>
    <w:rsid w:val="004F0703"/>
    <w:rsid w:val="00500C0B"/>
    <w:rsid w:val="00510F47"/>
    <w:rsid w:val="005128EC"/>
    <w:rsid w:val="00515E8E"/>
    <w:rsid w:val="00533E5D"/>
    <w:rsid w:val="00540FF7"/>
    <w:rsid w:val="005413A0"/>
    <w:rsid w:val="00544956"/>
    <w:rsid w:val="005547FC"/>
    <w:rsid w:val="0055673F"/>
    <w:rsid w:val="00562503"/>
    <w:rsid w:val="005641FD"/>
    <w:rsid w:val="0057439C"/>
    <w:rsid w:val="00580CA7"/>
    <w:rsid w:val="005823EE"/>
    <w:rsid w:val="00583F19"/>
    <w:rsid w:val="00584204"/>
    <w:rsid w:val="00586AF1"/>
    <w:rsid w:val="00587D56"/>
    <w:rsid w:val="005A0880"/>
    <w:rsid w:val="005A4434"/>
    <w:rsid w:val="005A47FE"/>
    <w:rsid w:val="005A58A7"/>
    <w:rsid w:val="005B08EA"/>
    <w:rsid w:val="005B2836"/>
    <w:rsid w:val="005B40C3"/>
    <w:rsid w:val="005B4C4A"/>
    <w:rsid w:val="005B5E33"/>
    <w:rsid w:val="005C2E49"/>
    <w:rsid w:val="005C3A6C"/>
    <w:rsid w:val="005D5589"/>
    <w:rsid w:val="005E12E6"/>
    <w:rsid w:val="005E70B0"/>
    <w:rsid w:val="005E788C"/>
    <w:rsid w:val="005F3BDC"/>
    <w:rsid w:val="005F44DA"/>
    <w:rsid w:val="00601285"/>
    <w:rsid w:val="00601BB0"/>
    <w:rsid w:val="00603AC7"/>
    <w:rsid w:val="00605974"/>
    <w:rsid w:val="0062023A"/>
    <w:rsid w:val="006210B4"/>
    <w:rsid w:val="00626CBE"/>
    <w:rsid w:val="00634177"/>
    <w:rsid w:val="00635D48"/>
    <w:rsid w:val="0064368B"/>
    <w:rsid w:val="0065140F"/>
    <w:rsid w:val="00654468"/>
    <w:rsid w:val="00657265"/>
    <w:rsid w:val="006660C0"/>
    <w:rsid w:val="00666931"/>
    <w:rsid w:val="00674983"/>
    <w:rsid w:val="00675EAF"/>
    <w:rsid w:val="00677FA3"/>
    <w:rsid w:val="0068455F"/>
    <w:rsid w:val="00687527"/>
    <w:rsid w:val="006946C0"/>
    <w:rsid w:val="0069746E"/>
    <w:rsid w:val="006A0034"/>
    <w:rsid w:val="006A0CE2"/>
    <w:rsid w:val="006B45AB"/>
    <w:rsid w:val="006B57CD"/>
    <w:rsid w:val="006B7DF2"/>
    <w:rsid w:val="006B7E5A"/>
    <w:rsid w:val="006C4F5C"/>
    <w:rsid w:val="006D0E1E"/>
    <w:rsid w:val="006E19B9"/>
    <w:rsid w:val="006E3D9B"/>
    <w:rsid w:val="006E4D45"/>
    <w:rsid w:val="006F4167"/>
    <w:rsid w:val="006F5210"/>
    <w:rsid w:val="006F5EE5"/>
    <w:rsid w:val="00700682"/>
    <w:rsid w:val="00701B12"/>
    <w:rsid w:val="00706DF4"/>
    <w:rsid w:val="00707FDA"/>
    <w:rsid w:val="007125F4"/>
    <w:rsid w:val="007158A1"/>
    <w:rsid w:val="007170A0"/>
    <w:rsid w:val="007250BB"/>
    <w:rsid w:val="00725814"/>
    <w:rsid w:val="00726495"/>
    <w:rsid w:val="007301CF"/>
    <w:rsid w:val="00735ABE"/>
    <w:rsid w:val="00740564"/>
    <w:rsid w:val="007516B8"/>
    <w:rsid w:val="00756B5D"/>
    <w:rsid w:val="007662F4"/>
    <w:rsid w:val="007745B8"/>
    <w:rsid w:val="007810D0"/>
    <w:rsid w:val="0078225E"/>
    <w:rsid w:val="007827D8"/>
    <w:rsid w:val="00790441"/>
    <w:rsid w:val="00792D62"/>
    <w:rsid w:val="007932FE"/>
    <w:rsid w:val="00795352"/>
    <w:rsid w:val="00796D19"/>
    <w:rsid w:val="007A2B2C"/>
    <w:rsid w:val="007A2BCF"/>
    <w:rsid w:val="007A5999"/>
    <w:rsid w:val="007B2053"/>
    <w:rsid w:val="007C1E0E"/>
    <w:rsid w:val="007C45F0"/>
    <w:rsid w:val="007C53BF"/>
    <w:rsid w:val="007D5A6F"/>
    <w:rsid w:val="007D689F"/>
    <w:rsid w:val="007D7DEA"/>
    <w:rsid w:val="007E315C"/>
    <w:rsid w:val="007E48B2"/>
    <w:rsid w:val="00804056"/>
    <w:rsid w:val="00805632"/>
    <w:rsid w:val="00805D0B"/>
    <w:rsid w:val="00811F6F"/>
    <w:rsid w:val="00812BED"/>
    <w:rsid w:val="00821F0B"/>
    <w:rsid w:val="0082246F"/>
    <w:rsid w:val="008233D4"/>
    <w:rsid w:val="00823A76"/>
    <w:rsid w:val="0083125C"/>
    <w:rsid w:val="00832109"/>
    <w:rsid w:val="00833362"/>
    <w:rsid w:val="00837856"/>
    <w:rsid w:val="00844219"/>
    <w:rsid w:val="008465BE"/>
    <w:rsid w:val="008577F2"/>
    <w:rsid w:val="008622D9"/>
    <w:rsid w:val="00862451"/>
    <w:rsid w:val="00872DFC"/>
    <w:rsid w:val="00873327"/>
    <w:rsid w:val="00876E5C"/>
    <w:rsid w:val="00883136"/>
    <w:rsid w:val="0089719C"/>
    <w:rsid w:val="008A2F37"/>
    <w:rsid w:val="008A4097"/>
    <w:rsid w:val="008B0600"/>
    <w:rsid w:val="008B29F6"/>
    <w:rsid w:val="008B4278"/>
    <w:rsid w:val="008B65F4"/>
    <w:rsid w:val="008D47AA"/>
    <w:rsid w:val="008E2013"/>
    <w:rsid w:val="008E2B38"/>
    <w:rsid w:val="008E554B"/>
    <w:rsid w:val="008E699C"/>
    <w:rsid w:val="008E72C7"/>
    <w:rsid w:val="008E7F5E"/>
    <w:rsid w:val="008F2092"/>
    <w:rsid w:val="00902BB2"/>
    <w:rsid w:val="0090363B"/>
    <w:rsid w:val="00911C03"/>
    <w:rsid w:val="00911E4A"/>
    <w:rsid w:val="009145A4"/>
    <w:rsid w:val="00915307"/>
    <w:rsid w:val="00916A94"/>
    <w:rsid w:val="00921B98"/>
    <w:rsid w:val="00923471"/>
    <w:rsid w:val="00923936"/>
    <w:rsid w:val="00925F7B"/>
    <w:rsid w:val="00926BED"/>
    <w:rsid w:val="0094417F"/>
    <w:rsid w:val="00944D24"/>
    <w:rsid w:val="009473AC"/>
    <w:rsid w:val="00957F32"/>
    <w:rsid w:val="00960020"/>
    <w:rsid w:val="00961007"/>
    <w:rsid w:val="0096173B"/>
    <w:rsid w:val="00967CC2"/>
    <w:rsid w:val="00976619"/>
    <w:rsid w:val="0097699A"/>
    <w:rsid w:val="009802B2"/>
    <w:rsid w:val="00982319"/>
    <w:rsid w:val="00990442"/>
    <w:rsid w:val="0099098F"/>
    <w:rsid w:val="0099202F"/>
    <w:rsid w:val="009A45A0"/>
    <w:rsid w:val="009A47FF"/>
    <w:rsid w:val="009A787F"/>
    <w:rsid w:val="009B311C"/>
    <w:rsid w:val="009C5FF9"/>
    <w:rsid w:val="009C67B3"/>
    <w:rsid w:val="009C7417"/>
    <w:rsid w:val="009D050A"/>
    <w:rsid w:val="009D22B8"/>
    <w:rsid w:val="009D38E7"/>
    <w:rsid w:val="009D701C"/>
    <w:rsid w:val="009E5164"/>
    <w:rsid w:val="009F11E6"/>
    <w:rsid w:val="009F6C3F"/>
    <w:rsid w:val="00A01BE5"/>
    <w:rsid w:val="00A039F0"/>
    <w:rsid w:val="00A03DD1"/>
    <w:rsid w:val="00A10DF8"/>
    <w:rsid w:val="00A12E48"/>
    <w:rsid w:val="00A14059"/>
    <w:rsid w:val="00A158CE"/>
    <w:rsid w:val="00A21914"/>
    <w:rsid w:val="00A23143"/>
    <w:rsid w:val="00A311D9"/>
    <w:rsid w:val="00A416A3"/>
    <w:rsid w:val="00A42C14"/>
    <w:rsid w:val="00A46752"/>
    <w:rsid w:val="00A50377"/>
    <w:rsid w:val="00A50A6E"/>
    <w:rsid w:val="00A53996"/>
    <w:rsid w:val="00A5523C"/>
    <w:rsid w:val="00A56422"/>
    <w:rsid w:val="00A62DF3"/>
    <w:rsid w:val="00A7476B"/>
    <w:rsid w:val="00A753B9"/>
    <w:rsid w:val="00A81C97"/>
    <w:rsid w:val="00A84010"/>
    <w:rsid w:val="00A8535A"/>
    <w:rsid w:val="00A85B0A"/>
    <w:rsid w:val="00A92B65"/>
    <w:rsid w:val="00A9725C"/>
    <w:rsid w:val="00AA05B4"/>
    <w:rsid w:val="00AA0888"/>
    <w:rsid w:val="00AA108B"/>
    <w:rsid w:val="00AA4B10"/>
    <w:rsid w:val="00AA50EB"/>
    <w:rsid w:val="00AA5DD4"/>
    <w:rsid w:val="00AA7562"/>
    <w:rsid w:val="00AB2B7B"/>
    <w:rsid w:val="00AB4123"/>
    <w:rsid w:val="00AC3698"/>
    <w:rsid w:val="00AC6CA7"/>
    <w:rsid w:val="00AC7216"/>
    <w:rsid w:val="00AE156E"/>
    <w:rsid w:val="00AE6100"/>
    <w:rsid w:val="00AF01D4"/>
    <w:rsid w:val="00AF04F6"/>
    <w:rsid w:val="00B026B1"/>
    <w:rsid w:val="00B03E37"/>
    <w:rsid w:val="00B123A4"/>
    <w:rsid w:val="00B1346B"/>
    <w:rsid w:val="00B13720"/>
    <w:rsid w:val="00B16A14"/>
    <w:rsid w:val="00B1712C"/>
    <w:rsid w:val="00B179D6"/>
    <w:rsid w:val="00B273E1"/>
    <w:rsid w:val="00B347C5"/>
    <w:rsid w:val="00B34E7C"/>
    <w:rsid w:val="00B404AC"/>
    <w:rsid w:val="00B423E8"/>
    <w:rsid w:val="00B455B9"/>
    <w:rsid w:val="00B5023C"/>
    <w:rsid w:val="00B54556"/>
    <w:rsid w:val="00B5503D"/>
    <w:rsid w:val="00B62ACA"/>
    <w:rsid w:val="00B71E66"/>
    <w:rsid w:val="00B7369B"/>
    <w:rsid w:val="00B823B1"/>
    <w:rsid w:val="00B8260A"/>
    <w:rsid w:val="00B82AAD"/>
    <w:rsid w:val="00B86579"/>
    <w:rsid w:val="00B93B4F"/>
    <w:rsid w:val="00B93D69"/>
    <w:rsid w:val="00B97CBB"/>
    <w:rsid w:val="00BA10E6"/>
    <w:rsid w:val="00BB21BC"/>
    <w:rsid w:val="00BB649C"/>
    <w:rsid w:val="00BC61B6"/>
    <w:rsid w:val="00BE66AA"/>
    <w:rsid w:val="00C025BA"/>
    <w:rsid w:val="00C078E4"/>
    <w:rsid w:val="00C12DC9"/>
    <w:rsid w:val="00C14608"/>
    <w:rsid w:val="00C17125"/>
    <w:rsid w:val="00C17382"/>
    <w:rsid w:val="00C23EF9"/>
    <w:rsid w:val="00C3114A"/>
    <w:rsid w:val="00C3186F"/>
    <w:rsid w:val="00C31897"/>
    <w:rsid w:val="00C3365F"/>
    <w:rsid w:val="00C441BF"/>
    <w:rsid w:val="00C60AD9"/>
    <w:rsid w:val="00C65BCC"/>
    <w:rsid w:val="00C65EBC"/>
    <w:rsid w:val="00C807E4"/>
    <w:rsid w:val="00C85ABD"/>
    <w:rsid w:val="00C86DBF"/>
    <w:rsid w:val="00C910E4"/>
    <w:rsid w:val="00C93E15"/>
    <w:rsid w:val="00C94180"/>
    <w:rsid w:val="00C96A2B"/>
    <w:rsid w:val="00CA0C59"/>
    <w:rsid w:val="00CA72F1"/>
    <w:rsid w:val="00CB4B6C"/>
    <w:rsid w:val="00CB56F8"/>
    <w:rsid w:val="00CC4E0B"/>
    <w:rsid w:val="00CD3905"/>
    <w:rsid w:val="00CD4FE6"/>
    <w:rsid w:val="00CE1402"/>
    <w:rsid w:val="00CE2F77"/>
    <w:rsid w:val="00CE500C"/>
    <w:rsid w:val="00CF4109"/>
    <w:rsid w:val="00CF7E5A"/>
    <w:rsid w:val="00D021D7"/>
    <w:rsid w:val="00D05FDC"/>
    <w:rsid w:val="00D07A77"/>
    <w:rsid w:val="00D146E2"/>
    <w:rsid w:val="00D202C7"/>
    <w:rsid w:val="00D232D7"/>
    <w:rsid w:val="00D23A96"/>
    <w:rsid w:val="00D23E41"/>
    <w:rsid w:val="00D23F63"/>
    <w:rsid w:val="00D34077"/>
    <w:rsid w:val="00D35207"/>
    <w:rsid w:val="00D47BA5"/>
    <w:rsid w:val="00D55692"/>
    <w:rsid w:val="00D55782"/>
    <w:rsid w:val="00D57DF3"/>
    <w:rsid w:val="00D6604F"/>
    <w:rsid w:val="00D6611E"/>
    <w:rsid w:val="00D66D31"/>
    <w:rsid w:val="00D707AD"/>
    <w:rsid w:val="00D70E12"/>
    <w:rsid w:val="00D732DE"/>
    <w:rsid w:val="00D75AD6"/>
    <w:rsid w:val="00D77591"/>
    <w:rsid w:val="00D85BD5"/>
    <w:rsid w:val="00D878F8"/>
    <w:rsid w:val="00D9268C"/>
    <w:rsid w:val="00D93ECF"/>
    <w:rsid w:val="00D94DFD"/>
    <w:rsid w:val="00DA6DC0"/>
    <w:rsid w:val="00DB0286"/>
    <w:rsid w:val="00DC018B"/>
    <w:rsid w:val="00DD3357"/>
    <w:rsid w:val="00DD3E78"/>
    <w:rsid w:val="00DD5D45"/>
    <w:rsid w:val="00DD6394"/>
    <w:rsid w:val="00DE1238"/>
    <w:rsid w:val="00DE3928"/>
    <w:rsid w:val="00DE518C"/>
    <w:rsid w:val="00DF058B"/>
    <w:rsid w:val="00DF2974"/>
    <w:rsid w:val="00DF2C94"/>
    <w:rsid w:val="00E0024B"/>
    <w:rsid w:val="00E03B44"/>
    <w:rsid w:val="00E06C8E"/>
    <w:rsid w:val="00E17C58"/>
    <w:rsid w:val="00E25335"/>
    <w:rsid w:val="00E25D38"/>
    <w:rsid w:val="00E25E8F"/>
    <w:rsid w:val="00E33BE3"/>
    <w:rsid w:val="00E3496E"/>
    <w:rsid w:val="00E366BB"/>
    <w:rsid w:val="00E36CCD"/>
    <w:rsid w:val="00E40840"/>
    <w:rsid w:val="00E4093B"/>
    <w:rsid w:val="00E43CAA"/>
    <w:rsid w:val="00E55BC2"/>
    <w:rsid w:val="00E83D4A"/>
    <w:rsid w:val="00E866BD"/>
    <w:rsid w:val="00E91426"/>
    <w:rsid w:val="00E92654"/>
    <w:rsid w:val="00E93317"/>
    <w:rsid w:val="00E95F92"/>
    <w:rsid w:val="00EA4542"/>
    <w:rsid w:val="00EA790A"/>
    <w:rsid w:val="00EB0191"/>
    <w:rsid w:val="00EB4A8A"/>
    <w:rsid w:val="00EB72FA"/>
    <w:rsid w:val="00EC1370"/>
    <w:rsid w:val="00EC2CB7"/>
    <w:rsid w:val="00EC3707"/>
    <w:rsid w:val="00EC4E08"/>
    <w:rsid w:val="00EC661B"/>
    <w:rsid w:val="00ED4C99"/>
    <w:rsid w:val="00ED7FBF"/>
    <w:rsid w:val="00EE1FB4"/>
    <w:rsid w:val="00EE3E8D"/>
    <w:rsid w:val="00EF292E"/>
    <w:rsid w:val="00F001F1"/>
    <w:rsid w:val="00F05268"/>
    <w:rsid w:val="00F122C5"/>
    <w:rsid w:val="00F143D9"/>
    <w:rsid w:val="00F15D14"/>
    <w:rsid w:val="00F164CC"/>
    <w:rsid w:val="00F25444"/>
    <w:rsid w:val="00F255EE"/>
    <w:rsid w:val="00F278E4"/>
    <w:rsid w:val="00F32833"/>
    <w:rsid w:val="00F340F2"/>
    <w:rsid w:val="00F34AE6"/>
    <w:rsid w:val="00F405C5"/>
    <w:rsid w:val="00F42079"/>
    <w:rsid w:val="00F454E0"/>
    <w:rsid w:val="00F4630C"/>
    <w:rsid w:val="00F50C25"/>
    <w:rsid w:val="00F554E2"/>
    <w:rsid w:val="00F63C28"/>
    <w:rsid w:val="00F64697"/>
    <w:rsid w:val="00F649D8"/>
    <w:rsid w:val="00F6732D"/>
    <w:rsid w:val="00F678FC"/>
    <w:rsid w:val="00F77365"/>
    <w:rsid w:val="00F802A3"/>
    <w:rsid w:val="00F81243"/>
    <w:rsid w:val="00F84C11"/>
    <w:rsid w:val="00F907EC"/>
    <w:rsid w:val="00F93E76"/>
    <w:rsid w:val="00FA09ED"/>
    <w:rsid w:val="00FA1EB4"/>
    <w:rsid w:val="00FA7591"/>
    <w:rsid w:val="00FB6140"/>
    <w:rsid w:val="00FC74E1"/>
    <w:rsid w:val="00FD257B"/>
    <w:rsid w:val="00FE590F"/>
    <w:rsid w:val="00FF1218"/>
    <w:rsid w:val="00FF639F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F5D20C2-4B02-4BF2-A9E6-17A36601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E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9910C-BE23-4C4E-8CC8-A20F2085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Esther BREJON</cp:lastModifiedBy>
  <cp:revision>95</cp:revision>
  <cp:lastPrinted>2014-12-19T17:27:00Z</cp:lastPrinted>
  <dcterms:created xsi:type="dcterms:W3CDTF">2014-12-19T17:41:00Z</dcterms:created>
  <dcterms:modified xsi:type="dcterms:W3CDTF">2015-03-31T14:01:00Z</dcterms:modified>
</cp:coreProperties>
</file>