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34" w:rsidRPr="003100A3" w:rsidRDefault="007D5A6F"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7216" behindDoc="1" locked="0" layoutInCell="1" allowOverlap="0">
            <wp:simplePos x="0" y="0"/>
            <wp:positionH relativeFrom="column">
              <wp:posOffset>3183255</wp:posOffset>
            </wp:positionH>
            <wp:positionV relativeFrom="paragraph">
              <wp:posOffset>-321310</wp:posOffset>
            </wp:positionV>
            <wp:extent cx="409575" cy="704215"/>
            <wp:effectExtent l="19050" t="0" r="9525" b="0"/>
            <wp:wrapTight wrapText="bothSides">
              <wp:wrapPolygon edited="0">
                <wp:start x="-1005" y="0"/>
                <wp:lineTo x="-1005" y="21035"/>
                <wp:lineTo x="22102" y="21035"/>
                <wp:lineTo x="22102" y="0"/>
                <wp:lineTo x="-1005" y="0"/>
              </wp:wrapPolygon>
            </wp:wrapTight>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704215"/>
                    </a:xfrm>
                    <a:prstGeom prst="rect">
                      <a:avLst/>
                    </a:prstGeom>
                    <a:noFill/>
                  </pic:spPr>
                </pic:pic>
              </a:graphicData>
            </a:graphic>
          </wp:anchor>
        </w:drawing>
      </w:r>
    </w:p>
    <w:p w:rsidR="00B62ACA" w:rsidRPr="00914417" w:rsidRDefault="00B62ACA" w:rsidP="002A6EC4">
      <w:pPr>
        <w:spacing w:after="0" w:line="240" w:lineRule="auto"/>
        <w:jc w:val="center"/>
        <w:rPr>
          <w:rFonts w:ascii="Eurostile" w:eastAsia="Times New Roman" w:hAnsi="Eurostile"/>
          <w:b/>
          <w:noProof/>
          <w:sz w:val="48"/>
          <w:szCs w:val="48"/>
          <w:lang w:val="en-US" w:eastAsia="fr-FR"/>
        </w:rPr>
      </w:pPr>
    </w:p>
    <w:p w:rsidR="00B62ACA" w:rsidRPr="00FE6701" w:rsidRDefault="00D55692" w:rsidP="00CF7E5A">
      <w:pPr>
        <w:tabs>
          <w:tab w:val="left" w:pos="3343"/>
          <w:tab w:val="center" w:pos="4607"/>
        </w:tabs>
        <w:spacing w:after="0" w:line="240" w:lineRule="auto"/>
        <w:contextualSpacing/>
        <w:jc w:val="center"/>
        <w:rPr>
          <w:rFonts w:ascii="Franklin Gothic Medium" w:eastAsia="Times New Roman" w:hAnsi="Franklin Gothic Medium" w:cs="Arial"/>
          <w:b/>
          <w:iCs/>
          <w:sz w:val="92"/>
          <w:szCs w:val="92"/>
          <w:lang w:eastAsia="fr-FR"/>
        </w:rPr>
      </w:pPr>
      <w:r w:rsidRPr="00FE6701">
        <w:rPr>
          <w:rFonts w:ascii="Franklin Gothic Medium" w:eastAsia="Times New Roman" w:hAnsi="Franklin Gothic Medium" w:cs="Arial"/>
          <w:b/>
          <w:iCs/>
          <w:sz w:val="92"/>
          <w:szCs w:val="92"/>
          <w:lang w:eastAsia="fr-FR"/>
        </w:rPr>
        <w:t>AT THE DEVIL’S DOOR</w:t>
      </w:r>
    </w:p>
    <w:p w:rsidR="00D55692" w:rsidRPr="00FE6701" w:rsidRDefault="00D55692" w:rsidP="00D55692">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FE6701">
        <w:rPr>
          <w:rFonts w:ascii="Arial Narrow" w:eastAsia="Times New Roman" w:hAnsi="Arial Narrow" w:cs="Arial"/>
          <w:i/>
          <w:iCs/>
          <w:sz w:val="20"/>
          <w:szCs w:val="20"/>
          <w:lang w:eastAsia="fr-FR"/>
        </w:rPr>
        <w:t>Réalisé par Nicholas McCarthy</w:t>
      </w:r>
    </w:p>
    <w:p w:rsidR="00D55692" w:rsidRPr="00FE6701" w:rsidRDefault="00D55692" w:rsidP="00D55692">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FE6701">
        <w:rPr>
          <w:rFonts w:ascii="Arial Narrow" w:eastAsia="Times New Roman" w:hAnsi="Arial Narrow" w:cs="Arial"/>
          <w:i/>
          <w:iCs/>
          <w:sz w:val="20"/>
          <w:szCs w:val="20"/>
          <w:lang w:eastAsia="fr-FR"/>
        </w:rPr>
        <w:t xml:space="preserve">Avec Ashley </w:t>
      </w:r>
      <w:proofErr w:type="spellStart"/>
      <w:r w:rsidRPr="00FE6701">
        <w:rPr>
          <w:rFonts w:ascii="Arial Narrow" w:eastAsia="Times New Roman" w:hAnsi="Arial Narrow" w:cs="Arial"/>
          <w:i/>
          <w:iCs/>
          <w:sz w:val="20"/>
          <w:szCs w:val="20"/>
          <w:lang w:eastAsia="fr-FR"/>
        </w:rPr>
        <w:t>Rickards</w:t>
      </w:r>
      <w:proofErr w:type="spellEnd"/>
      <w:r w:rsidRPr="00FE6701">
        <w:rPr>
          <w:rFonts w:ascii="Arial Narrow" w:eastAsia="Times New Roman" w:hAnsi="Arial Narrow" w:cs="Arial"/>
          <w:i/>
          <w:iCs/>
          <w:sz w:val="20"/>
          <w:szCs w:val="20"/>
          <w:lang w:eastAsia="fr-FR"/>
        </w:rPr>
        <w:t xml:space="preserve">, Catalina Sandino Moreno,  </w:t>
      </w:r>
      <w:proofErr w:type="spellStart"/>
      <w:r w:rsidRPr="00FE6701">
        <w:rPr>
          <w:rFonts w:ascii="Arial Narrow" w:eastAsia="Times New Roman" w:hAnsi="Arial Narrow" w:cs="Arial"/>
          <w:i/>
          <w:iCs/>
          <w:sz w:val="20"/>
          <w:szCs w:val="20"/>
          <w:lang w:eastAsia="fr-FR"/>
        </w:rPr>
        <w:t>Naya</w:t>
      </w:r>
      <w:proofErr w:type="spellEnd"/>
      <w:r w:rsidRPr="00FE6701">
        <w:rPr>
          <w:rFonts w:ascii="Arial Narrow" w:eastAsia="Times New Roman" w:hAnsi="Arial Narrow" w:cs="Arial"/>
          <w:i/>
          <w:iCs/>
          <w:sz w:val="20"/>
          <w:szCs w:val="20"/>
          <w:lang w:eastAsia="fr-FR"/>
        </w:rPr>
        <w:t xml:space="preserve"> Rivera</w:t>
      </w:r>
    </w:p>
    <w:p w:rsidR="00FE6701" w:rsidRPr="00FE6701" w:rsidRDefault="00FE6701" w:rsidP="00FE6701">
      <w:pPr>
        <w:tabs>
          <w:tab w:val="left" w:pos="3343"/>
          <w:tab w:val="center" w:pos="4607"/>
        </w:tabs>
        <w:spacing w:after="0" w:line="240" w:lineRule="auto"/>
        <w:contextualSpacing/>
        <w:jc w:val="both"/>
        <w:rPr>
          <w:rFonts w:ascii="Arial Narrow" w:eastAsia="Times New Roman" w:hAnsi="Arial Narrow" w:cs="Arial"/>
          <w:iCs/>
          <w:sz w:val="20"/>
          <w:szCs w:val="20"/>
          <w:lang w:eastAsia="fr-FR"/>
        </w:rPr>
      </w:pPr>
    </w:p>
    <w:p w:rsidR="00D55692" w:rsidRPr="00CD4DF4" w:rsidRDefault="00D55692" w:rsidP="00D55692">
      <w:pPr>
        <w:tabs>
          <w:tab w:val="left" w:pos="3343"/>
          <w:tab w:val="center" w:pos="4607"/>
        </w:tabs>
        <w:spacing w:after="0" w:line="240" w:lineRule="auto"/>
        <w:contextualSpacing/>
        <w:jc w:val="both"/>
        <w:rPr>
          <w:rFonts w:ascii="Arial" w:eastAsia="Times New Roman" w:hAnsi="Arial" w:cs="Arial"/>
          <w:iCs/>
          <w:lang w:eastAsia="fr-FR"/>
        </w:rPr>
      </w:pPr>
      <w:r w:rsidRPr="00CD4DF4">
        <w:rPr>
          <w:rFonts w:ascii="Arial" w:eastAsia="Times New Roman" w:hAnsi="Arial" w:cs="Arial"/>
          <w:iCs/>
          <w:lang w:eastAsia="fr-FR"/>
        </w:rPr>
        <w:t>Leigh, jeune et ambitieuse agente immobilière, est chargée de vendre la maison d’un couple mystérieux. Alors qu’elle travaille dur pour trouver des acheteurs, elle rencontre la fille des propriétaires, une jeune femme perturbée…</w:t>
      </w:r>
      <w:r w:rsidR="00514EA7" w:rsidRPr="00CD4DF4">
        <w:rPr>
          <w:rFonts w:ascii="Arial" w:eastAsia="Times New Roman" w:hAnsi="Arial" w:cs="Arial"/>
          <w:iCs/>
          <w:lang w:eastAsia="fr-FR"/>
        </w:rPr>
        <w:t xml:space="preserve"> </w:t>
      </w:r>
      <w:r w:rsidRPr="00CD4DF4">
        <w:rPr>
          <w:rFonts w:ascii="Arial" w:eastAsia="Times New Roman" w:hAnsi="Arial" w:cs="Arial"/>
          <w:iCs/>
          <w:lang w:eastAsia="fr-FR"/>
        </w:rPr>
        <w:t>Lorsque Leigh essaie de l’aider, elle se trouve piégée par une force surnaturelle aux intentions bien sombres…</w:t>
      </w:r>
    </w:p>
    <w:p w:rsidR="00CD4DF4" w:rsidRPr="00FE6701" w:rsidRDefault="00CD4DF4" w:rsidP="00D55692">
      <w:pPr>
        <w:tabs>
          <w:tab w:val="left" w:pos="3343"/>
          <w:tab w:val="center" w:pos="4607"/>
        </w:tabs>
        <w:spacing w:after="0" w:line="240" w:lineRule="auto"/>
        <w:contextualSpacing/>
        <w:jc w:val="both"/>
        <w:rPr>
          <w:rFonts w:ascii="Arial Narrow" w:eastAsia="Times New Roman" w:hAnsi="Arial Narrow" w:cs="Arial"/>
          <w:iCs/>
          <w:sz w:val="20"/>
          <w:szCs w:val="20"/>
          <w:lang w:eastAsia="fr-FR"/>
        </w:rPr>
      </w:pPr>
    </w:p>
    <w:p w:rsidR="00514EA7" w:rsidRPr="00CD4DF4" w:rsidRDefault="00514EA7" w:rsidP="00514EA7">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CD4DF4">
        <w:rPr>
          <w:rFonts w:ascii="Arial" w:eastAsia="Times New Roman" w:hAnsi="Arial" w:cs="Arial"/>
          <w:b/>
          <w:iCs/>
          <w:sz w:val="24"/>
          <w:szCs w:val="24"/>
          <w:lang w:eastAsia="fr-FR"/>
        </w:rPr>
        <w:t xml:space="preserve">Plébiscité dans de nombreux festivals, AT THE DEVIL’S DOOR, </w:t>
      </w:r>
    </w:p>
    <w:p w:rsidR="00514EA7" w:rsidRPr="00CD4DF4" w:rsidRDefault="00514EA7" w:rsidP="00514EA7">
      <w:pPr>
        <w:tabs>
          <w:tab w:val="left" w:pos="3343"/>
          <w:tab w:val="center" w:pos="4607"/>
        </w:tabs>
        <w:spacing w:after="0" w:line="240" w:lineRule="auto"/>
        <w:contextualSpacing/>
        <w:jc w:val="center"/>
        <w:rPr>
          <w:rFonts w:ascii="Arial" w:eastAsia="Times New Roman" w:hAnsi="Arial" w:cs="Arial"/>
          <w:b/>
          <w:iCs/>
          <w:sz w:val="24"/>
          <w:szCs w:val="24"/>
          <w:lang w:eastAsia="fr-FR"/>
        </w:rPr>
      </w:pPr>
      <w:proofErr w:type="gramStart"/>
      <w:r w:rsidRPr="00CD4DF4">
        <w:rPr>
          <w:rFonts w:ascii="Arial" w:eastAsia="Times New Roman" w:hAnsi="Arial" w:cs="Arial"/>
          <w:b/>
          <w:iCs/>
          <w:sz w:val="24"/>
          <w:szCs w:val="24"/>
          <w:lang w:eastAsia="fr-FR"/>
        </w:rPr>
        <w:t>dernière</w:t>
      </w:r>
      <w:proofErr w:type="gramEnd"/>
      <w:r w:rsidRPr="00CD4DF4">
        <w:rPr>
          <w:rFonts w:ascii="Arial" w:eastAsia="Times New Roman" w:hAnsi="Arial" w:cs="Arial"/>
          <w:b/>
          <w:iCs/>
          <w:sz w:val="24"/>
          <w:szCs w:val="24"/>
          <w:lang w:eastAsia="fr-FR"/>
        </w:rPr>
        <w:t xml:space="preserve"> production de Sonny </w:t>
      </w:r>
      <w:proofErr w:type="spellStart"/>
      <w:r w:rsidRPr="00CD4DF4">
        <w:rPr>
          <w:rFonts w:ascii="Arial" w:eastAsia="Times New Roman" w:hAnsi="Arial" w:cs="Arial"/>
          <w:b/>
          <w:iCs/>
          <w:sz w:val="24"/>
          <w:szCs w:val="24"/>
          <w:lang w:eastAsia="fr-FR"/>
        </w:rPr>
        <w:t>Mallhi</w:t>
      </w:r>
      <w:proofErr w:type="spellEnd"/>
      <w:r w:rsidRPr="00CD4DF4">
        <w:rPr>
          <w:rFonts w:ascii="Arial" w:eastAsia="Times New Roman" w:hAnsi="Arial" w:cs="Arial"/>
          <w:b/>
          <w:iCs/>
          <w:sz w:val="24"/>
          <w:szCs w:val="24"/>
          <w:lang w:eastAsia="fr-FR"/>
        </w:rPr>
        <w:t xml:space="preserve"> (</w:t>
      </w:r>
      <w:r w:rsidRPr="00CD4DF4">
        <w:rPr>
          <w:rFonts w:ascii="Arial" w:eastAsia="Times New Roman" w:hAnsi="Arial" w:cs="Arial"/>
          <w:b/>
          <w:i/>
          <w:iCs/>
          <w:sz w:val="24"/>
          <w:szCs w:val="24"/>
          <w:lang w:eastAsia="fr-FR"/>
        </w:rPr>
        <w:t xml:space="preserve">La maison au bout de la rue, The </w:t>
      </w:r>
      <w:proofErr w:type="spellStart"/>
      <w:r w:rsidRPr="00CD4DF4">
        <w:rPr>
          <w:rFonts w:ascii="Arial" w:eastAsia="Times New Roman" w:hAnsi="Arial" w:cs="Arial"/>
          <w:b/>
          <w:i/>
          <w:iCs/>
          <w:sz w:val="24"/>
          <w:szCs w:val="24"/>
          <w:lang w:eastAsia="fr-FR"/>
        </w:rPr>
        <w:t>Strangers</w:t>
      </w:r>
      <w:proofErr w:type="spellEnd"/>
      <w:r w:rsidRPr="00CD4DF4">
        <w:rPr>
          <w:rFonts w:ascii="Arial" w:eastAsia="Times New Roman" w:hAnsi="Arial" w:cs="Arial"/>
          <w:b/>
          <w:iCs/>
          <w:sz w:val="24"/>
          <w:szCs w:val="24"/>
          <w:lang w:eastAsia="fr-FR"/>
        </w:rPr>
        <w:t xml:space="preserve">), </w:t>
      </w:r>
    </w:p>
    <w:p w:rsidR="00514EA7" w:rsidRPr="00CD4DF4" w:rsidRDefault="00514EA7" w:rsidP="00514EA7">
      <w:pPr>
        <w:tabs>
          <w:tab w:val="left" w:pos="3343"/>
          <w:tab w:val="center" w:pos="4607"/>
        </w:tabs>
        <w:spacing w:after="0" w:line="240" w:lineRule="auto"/>
        <w:contextualSpacing/>
        <w:jc w:val="center"/>
        <w:rPr>
          <w:rFonts w:ascii="Arial" w:eastAsia="Times New Roman" w:hAnsi="Arial" w:cs="Arial"/>
          <w:b/>
          <w:iCs/>
          <w:sz w:val="24"/>
          <w:szCs w:val="24"/>
          <w:lang w:eastAsia="fr-FR"/>
        </w:rPr>
      </w:pPr>
      <w:proofErr w:type="gramStart"/>
      <w:r w:rsidRPr="00CD4DF4">
        <w:rPr>
          <w:rFonts w:ascii="Arial" w:eastAsia="Times New Roman" w:hAnsi="Arial" w:cs="Arial"/>
          <w:b/>
          <w:iCs/>
          <w:sz w:val="24"/>
          <w:szCs w:val="24"/>
          <w:lang w:eastAsia="fr-FR"/>
        </w:rPr>
        <w:t>exploite</w:t>
      </w:r>
      <w:proofErr w:type="gramEnd"/>
      <w:r w:rsidRPr="00CD4DF4">
        <w:rPr>
          <w:rFonts w:ascii="Arial" w:eastAsia="Times New Roman" w:hAnsi="Arial" w:cs="Arial"/>
          <w:b/>
          <w:iCs/>
          <w:sz w:val="24"/>
          <w:szCs w:val="24"/>
          <w:lang w:eastAsia="fr-FR"/>
        </w:rPr>
        <w:t xml:space="preserve"> avec brio les codes des films d’horreur cultes ! </w:t>
      </w:r>
      <w:bookmarkStart w:id="0" w:name="_GoBack"/>
      <w:bookmarkEnd w:id="0"/>
    </w:p>
    <w:p w:rsidR="0040041B" w:rsidRPr="00CD4DF4" w:rsidRDefault="00514EA7" w:rsidP="00514EA7">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CD4DF4">
        <w:rPr>
          <w:rFonts w:ascii="Arial" w:eastAsia="Times New Roman" w:hAnsi="Arial" w:cs="Arial"/>
          <w:b/>
          <w:iCs/>
          <w:sz w:val="24"/>
          <w:szCs w:val="24"/>
          <w:lang w:eastAsia="fr-FR"/>
        </w:rPr>
        <w:t>Porté par les prestations remarquables de Catalina Sandino Moreno (</w:t>
      </w:r>
      <w:r w:rsidRPr="00CD4DF4">
        <w:rPr>
          <w:rFonts w:ascii="Arial" w:eastAsia="Times New Roman" w:hAnsi="Arial" w:cs="Arial"/>
          <w:b/>
          <w:i/>
          <w:iCs/>
          <w:sz w:val="24"/>
          <w:szCs w:val="24"/>
          <w:lang w:eastAsia="fr-FR"/>
        </w:rPr>
        <w:t>Maria, pleine de grâce</w:t>
      </w:r>
      <w:r w:rsidR="0040041B" w:rsidRPr="00CD4DF4">
        <w:rPr>
          <w:rFonts w:ascii="Arial" w:eastAsia="Times New Roman" w:hAnsi="Arial" w:cs="Arial"/>
          <w:b/>
          <w:iCs/>
          <w:sz w:val="24"/>
          <w:szCs w:val="24"/>
          <w:lang w:eastAsia="fr-FR"/>
        </w:rPr>
        <w:t>),</w:t>
      </w:r>
    </w:p>
    <w:p w:rsidR="0040041B" w:rsidRPr="00CD4DF4" w:rsidRDefault="00514EA7" w:rsidP="00514EA7">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CD4DF4">
        <w:rPr>
          <w:rFonts w:ascii="Arial" w:eastAsia="Times New Roman" w:hAnsi="Arial" w:cs="Arial"/>
          <w:b/>
          <w:iCs/>
          <w:sz w:val="24"/>
          <w:szCs w:val="24"/>
          <w:lang w:eastAsia="fr-FR"/>
        </w:rPr>
        <w:t xml:space="preserve">Ashley </w:t>
      </w:r>
      <w:proofErr w:type="spellStart"/>
      <w:r w:rsidRPr="00CD4DF4">
        <w:rPr>
          <w:rFonts w:ascii="Arial" w:eastAsia="Times New Roman" w:hAnsi="Arial" w:cs="Arial"/>
          <w:b/>
          <w:iCs/>
          <w:sz w:val="24"/>
          <w:szCs w:val="24"/>
          <w:lang w:eastAsia="fr-FR"/>
        </w:rPr>
        <w:t>Rickards</w:t>
      </w:r>
      <w:proofErr w:type="spellEnd"/>
      <w:r w:rsidRPr="00CD4DF4">
        <w:rPr>
          <w:rFonts w:ascii="Arial" w:eastAsia="Times New Roman" w:hAnsi="Arial" w:cs="Arial"/>
          <w:b/>
          <w:iCs/>
          <w:sz w:val="24"/>
          <w:szCs w:val="24"/>
          <w:lang w:eastAsia="fr-FR"/>
        </w:rPr>
        <w:t xml:space="preserve"> (</w:t>
      </w:r>
      <w:proofErr w:type="spellStart"/>
      <w:r w:rsidRPr="00CD4DF4">
        <w:rPr>
          <w:rFonts w:ascii="Arial" w:eastAsia="Times New Roman" w:hAnsi="Arial" w:cs="Arial"/>
          <w:b/>
          <w:i/>
          <w:iCs/>
          <w:sz w:val="24"/>
          <w:szCs w:val="24"/>
          <w:lang w:eastAsia="fr-FR"/>
        </w:rPr>
        <w:t>Awkward</w:t>
      </w:r>
      <w:proofErr w:type="spellEnd"/>
      <w:r w:rsidRPr="00CD4DF4">
        <w:rPr>
          <w:rFonts w:ascii="Arial" w:eastAsia="Times New Roman" w:hAnsi="Arial" w:cs="Arial"/>
          <w:b/>
          <w:iCs/>
          <w:sz w:val="24"/>
          <w:szCs w:val="24"/>
          <w:lang w:eastAsia="fr-FR"/>
        </w:rPr>
        <w:t xml:space="preserve">) et de </w:t>
      </w:r>
      <w:proofErr w:type="spellStart"/>
      <w:r w:rsidRPr="00CD4DF4">
        <w:rPr>
          <w:rFonts w:ascii="Arial" w:eastAsia="Times New Roman" w:hAnsi="Arial" w:cs="Arial"/>
          <w:b/>
          <w:iCs/>
          <w:sz w:val="24"/>
          <w:szCs w:val="24"/>
          <w:lang w:eastAsia="fr-FR"/>
        </w:rPr>
        <w:t>Naya</w:t>
      </w:r>
      <w:proofErr w:type="spellEnd"/>
      <w:r w:rsidRPr="00CD4DF4">
        <w:rPr>
          <w:rFonts w:ascii="Arial" w:eastAsia="Times New Roman" w:hAnsi="Arial" w:cs="Arial"/>
          <w:b/>
          <w:iCs/>
          <w:sz w:val="24"/>
          <w:szCs w:val="24"/>
          <w:lang w:eastAsia="fr-FR"/>
        </w:rPr>
        <w:t xml:space="preserve"> Rivera (</w:t>
      </w:r>
      <w:proofErr w:type="spellStart"/>
      <w:r w:rsidRPr="00CD4DF4">
        <w:rPr>
          <w:rFonts w:ascii="Arial" w:eastAsia="Times New Roman" w:hAnsi="Arial" w:cs="Arial"/>
          <w:b/>
          <w:i/>
          <w:iCs/>
          <w:sz w:val="24"/>
          <w:szCs w:val="24"/>
          <w:lang w:eastAsia="fr-FR"/>
        </w:rPr>
        <w:t>Glee</w:t>
      </w:r>
      <w:proofErr w:type="spellEnd"/>
      <w:r w:rsidRPr="00CD4DF4">
        <w:rPr>
          <w:rFonts w:ascii="Arial" w:eastAsia="Times New Roman" w:hAnsi="Arial" w:cs="Arial"/>
          <w:b/>
          <w:iCs/>
          <w:sz w:val="24"/>
          <w:szCs w:val="24"/>
          <w:lang w:eastAsia="fr-FR"/>
        </w:rPr>
        <w:t>),</w:t>
      </w:r>
    </w:p>
    <w:p w:rsidR="00514EA7" w:rsidRPr="00CD4DF4" w:rsidRDefault="00514EA7" w:rsidP="00514EA7">
      <w:pPr>
        <w:tabs>
          <w:tab w:val="left" w:pos="3343"/>
          <w:tab w:val="center" w:pos="4607"/>
        </w:tabs>
        <w:spacing w:after="0" w:line="240" w:lineRule="auto"/>
        <w:contextualSpacing/>
        <w:jc w:val="center"/>
        <w:rPr>
          <w:rFonts w:ascii="Arial" w:eastAsia="Times New Roman" w:hAnsi="Arial" w:cs="Arial"/>
          <w:b/>
          <w:iCs/>
          <w:sz w:val="24"/>
          <w:szCs w:val="24"/>
          <w:lang w:eastAsia="fr-FR"/>
        </w:rPr>
      </w:pPr>
      <w:proofErr w:type="gramStart"/>
      <w:r w:rsidRPr="00CD4DF4">
        <w:rPr>
          <w:rFonts w:ascii="Arial" w:eastAsia="Times New Roman" w:hAnsi="Arial" w:cs="Arial"/>
          <w:b/>
          <w:iCs/>
          <w:sz w:val="24"/>
          <w:szCs w:val="24"/>
          <w:lang w:eastAsia="fr-FR"/>
        </w:rPr>
        <w:t>ce</w:t>
      </w:r>
      <w:proofErr w:type="gramEnd"/>
      <w:r w:rsidRPr="00CD4DF4">
        <w:rPr>
          <w:rFonts w:ascii="Arial" w:eastAsia="Times New Roman" w:hAnsi="Arial" w:cs="Arial"/>
          <w:b/>
          <w:iCs/>
          <w:sz w:val="24"/>
          <w:szCs w:val="24"/>
          <w:lang w:eastAsia="fr-FR"/>
        </w:rPr>
        <w:t xml:space="preserve"> film vous plongera dans une atmosphère angoissante qui vous prendra aux tripes. </w:t>
      </w:r>
    </w:p>
    <w:p w:rsidR="0040041B" w:rsidRPr="00FE6701" w:rsidRDefault="0040041B" w:rsidP="00514EA7">
      <w:pPr>
        <w:tabs>
          <w:tab w:val="left" w:pos="3343"/>
          <w:tab w:val="center" w:pos="4607"/>
        </w:tabs>
        <w:spacing w:after="0" w:line="240" w:lineRule="auto"/>
        <w:contextualSpacing/>
        <w:jc w:val="center"/>
        <w:rPr>
          <w:rFonts w:ascii="Arial" w:eastAsia="Times New Roman" w:hAnsi="Arial" w:cs="Arial"/>
          <w:iCs/>
          <w:sz w:val="16"/>
          <w:szCs w:val="16"/>
          <w:lang w:eastAsia="fr-FR"/>
        </w:rPr>
      </w:pPr>
    </w:p>
    <w:p w:rsidR="00514EA7" w:rsidRPr="00CD4DF4" w:rsidRDefault="00514EA7" w:rsidP="00514EA7">
      <w:pPr>
        <w:tabs>
          <w:tab w:val="left" w:pos="3343"/>
          <w:tab w:val="center" w:pos="4607"/>
        </w:tabs>
        <w:spacing w:after="0" w:line="240" w:lineRule="auto"/>
        <w:contextualSpacing/>
        <w:jc w:val="center"/>
        <w:rPr>
          <w:rFonts w:ascii="Arial" w:eastAsia="Times New Roman" w:hAnsi="Arial" w:cs="Arial"/>
          <w:b/>
          <w:iCs/>
          <w:sz w:val="28"/>
          <w:szCs w:val="28"/>
          <w:lang w:eastAsia="fr-FR"/>
        </w:rPr>
      </w:pPr>
      <w:r w:rsidRPr="00CD4DF4">
        <w:rPr>
          <w:rFonts w:ascii="Arial" w:eastAsia="Times New Roman" w:hAnsi="Arial" w:cs="Arial"/>
          <w:b/>
          <w:iCs/>
          <w:sz w:val="28"/>
          <w:szCs w:val="28"/>
          <w:lang w:eastAsia="fr-FR"/>
        </w:rPr>
        <w:t>CE SOIR, VOUS NE FERMEREZ PAS L’ŒIL…</w:t>
      </w:r>
    </w:p>
    <w:p w:rsidR="00FE6701" w:rsidRDefault="00FE6701" w:rsidP="00FE6701">
      <w:pPr>
        <w:spacing w:after="0" w:line="240" w:lineRule="auto"/>
        <w:jc w:val="center"/>
        <w:rPr>
          <w:rFonts w:ascii="Arial" w:eastAsia="Times New Roman" w:hAnsi="Arial" w:cs="Arial"/>
          <w:b/>
          <w:lang w:eastAsia="fr-FR"/>
        </w:rPr>
      </w:pPr>
    </w:p>
    <w:p w:rsidR="00FE6701" w:rsidRPr="00461F94" w:rsidRDefault="00FE6701" w:rsidP="00FE6701">
      <w:pPr>
        <w:spacing w:after="0" w:line="240" w:lineRule="auto"/>
        <w:jc w:val="center"/>
        <w:rPr>
          <w:rFonts w:ascii="Arial" w:eastAsia="Times New Roman" w:hAnsi="Arial" w:cs="Arial"/>
          <w:b/>
          <w:i/>
          <w:lang w:eastAsia="fr-FR"/>
        </w:rPr>
      </w:pPr>
      <w:proofErr w:type="gramStart"/>
      <w:r w:rsidRPr="00461F94">
        <w:rPr>
          <w:rFonts w:ascii="Arial" w:eastAsia="Times New Roman" w:hAnsi="Arial" w:cs="Arial"/>
          <w:b/>
          <w:i/>
          <w:lang w:eastAsia="fr-FR"/>
        </w:rPr>
        <w:t>[ Festival</w:t>
      </w:r>
      <w:proofErr w:type="gramEnd"/>
      <w:r w:rsidRPr="00461F94">
        <w:rPr>
          <w:rFonts w:ascii="Arial" w:eastAsia="Times New Roman" w:hAnsi="Arial" w:cs="Arial"/>
          <w:b/>
          <w:i/>
          <w:lang w:eastAsia="fr-FR"/>
        </w:rPr>
        <w:t xml:space="preserve"> International du Film Fantastique de Gérardmer 2015 - Sélection Officielle ]</w:t>
      </w:r>
    </w:p>
    <w:p w:rsidR="00D55692" w:rsidRPr="00D55692" w:rsidRDefault="00D55692" w:rsidP="00D55692">
      <w:pPr>
        <w:tabs>
          <w:tab w:val="left" w:pos="3343"/>
          <w:tab w:val="center" w:pos="4607"/>
        </w:tabs>
        <w:spacing w:after="0" w:line="240" w:lineRule="auto"/>
        <w:contextualSpacing/>
        <w:jc w:val="center"/>
        <w:rPr>
          <w:rFonts w:ascii="Arial" w:eastAsia="Times New Roman" w:hAnsi="Arial" w:cs="Arial"/>
          <w:b/>
          <w:iCs/>
          <w:sz w:val="24"/>
          <w:szCs w:val="24"/>
          <w:lang w:eastAsia="fr-FR"/>
        </w:rPr>
      </w:pPr>
    </w:p>
    <w:p w:rsidR="0096173B" w:rsidRPr="007662F4" w:rsidRDefault="00541E37" w:rsidP="00F6732D">
      <w:pPr>
        <w:tabs>
          <w:tab w:val="left" w:pos="3343"/>
          <w:tab w:val="center" w:pos="4607"/>
        </w:tabs>
        <w:spacing w:after="0" w:line="240" w:lineRule="auto"/>
        <w:contextualSpacing/>
        <w:jc w:val="center"/>
        <w:rPr>
          <w:rFonts w:ascii="Franklin Gothic Medium" w:hAnsi="Franklin Gothic Medium" w:cs="Arial"/>
          <w:b/>
          <w:sz w:val="56"/>
          <w:szCs w:val="52"/>
        </w:rPr>
      </w:pPr>
      <w:proofErr w:type="gramStart"/>
      <w:r>
        <w:rPr>
          <w:rFonts w:ascii="Franklin Gothic Medium" w:hAnsi="Franklin Gothic Medium" w:cs="Arial"/>
          <w:b/>
          <w:sz w:val="56"/>
          <w:szCs w:val="52"/>
        </w:rPr>
        <w:t>l</w:t>
      </w:r>
      <w:r w:rsidR="006A0034" w:rsidRPr="007662F4">
        <w:rPr>
          <w:rFonts w:ascii="Franklin Gothic Medium" w:hAnsi="Franklin Gothic Medium" w:cs="Arial"/>
          <w:b/>
          <w:sz w:val="56"/>
          <w:szCs w:val="52"/>
        </w:rPr>
        <w:t>e</w:t>
      </w:r>
      <w:proofErr w:type="gramEnd"/>
      <w:r w:rsidR="006A0034" w:rsidRPr="007662F4">
        <w:rPr>
          <w:rFonts w:ascii="Franklin Gothic Medium" w:hAnsi="Franklin Gothic Medium" w:cs="Arial"/>
          <w:b/>
          <w:sz w:val="56"/>
          <w:szCs w:val="52"/>
        </w:rPr>
        <w:t xml:space="preserve"> </w:t>
      </w:r>
      <w:r w:rsidR="00D55692">
        <w:rPr>
          <w:rFonts w:ascii="Franklin Gothic Medium" w:hAnsi="Franklin Gothic Medium" w:cs="Arial"/>
          <w:b/>
          <w:sz w:val="56"/>
          <w:szCs w:val="52"/>
        </w:rPr>
        <w:t>25 Fé</w:t>
      </w:r>
      <w:r w:rsidR="0082246F" w:rsidRPr="007662F4">
        <w:rPr>
          <w:rFonts w:ascii="Franklin Gothic Medium" w:hAnsi="Franklin Gothic Medium" w:cs="Arial"/>
          <w:b/>
          <w:sz w:val="56"/>
          <w:szCs w:val="52"/>
        </w:rPr>
        <w:t>v</w:t>
      </w:r>
      <w:r w:rsidR="00D55692">
        <w:rPr>
          <w:rFonts w:ascii="Franklin Gothic Medium" w:hAnsi="Franklin Gothic Medium" w:cs="Arial"/>
          <w:b/>
          <w:sz w:val="56"/>
          <w:szCs w:val="52"/>
        </w:rPr>
        <w:t>r</w:t>
      </w:r>
      <w:r w:rsidR="0082246F" w:rsidRPr="007662F4">
        <w:rPr>
          <w:rFonts w:ascii="Franklin Gothic Medium" w:hAnsi="Franklin Gothic Medium" w:cs="Arial"/>
          <w:b/>
          <w:sz w:val="56"/>
          <w:szCs w:val="52"/>
        </w:rPr>
        <w:t>ier</w:t>
      </w:r>
      <w:r w:rsidR="004C5109" w:rsidRPr="007662F4">
        <w:rPr>
          <w:rFonts w:ascii="Franklin Gothic Medium" w:hAnsi="Franklin Gothic Medium" w:cs="Arial"/>
          <w:b/>
          <w:sz w:val="56"/>
          <w:szCs w:val="52"/>
        </w:rPr>
        <w:t xml:space="preserve"> </w:t>
      </w:r>
      <w:r w:rsidR="006A0034" w:rsidRPr="007662F4">
        <w:rPr>
          <w:rFonts w:ascii="Franklin Gothic Medium" w:hAnsi="Franklin Gothic Medium" w:cs="Arial"/>
          <w:b/>
          <w:sz w:val="56"/>
          <w:szCs w:val="52"/>
        </w:rPr>
        <w:t>201</w:t>
      </w:r>
      <w:r w:rsidR="0082246F" w:rsidRPr="007662F4">
        <w:rPr>
          <w:rFonts w:ascii="Franklin Gothic Medium" w:hAnsi="Franklin Gothic Medium" w:cs="Arial"/>
          <w:b/>
          <w:sz w:val="56"/>
          <w:szCs w:val="52"/>
        </w:rPr>
        <w:t>5</w:t>
      </w:r>
      <w:r w:rsidR="003100A3" w:rsidRPr="007662F4">
        <w:rPr>
          <w:rFonts w:ascii="Franklin Gothic Medium" w:hAnsi="Franklin Gothic Medium" w:cs="Arial"/>
          <w:b/>
          <w:sz w:val="56"/>
          <w:szCs w:val="52"/>
        </w:rPr>
        <w:t xml:space="preserve"> </w:t>
      </w:r>
      <w:r w:rsidR="00B347C5" w:rsidRPr="007662F4">
        <w:rPr>
          <w:rFonts w:ascii="Franklin Gothic Medium" w:hAnsi="Franklin Gothic Medium" w:cs="Arial"/>
          <w:b/>
          <w:sz w:val="56"/>
          <w:szCs w:val="52"/>
        </w:rPr>
        <w:t xml:space="preserve">en DVD, </w:t>
      </w:r>
      <w:r w:rsidR="0096173B" w:rsidRPr="007662F4">
        <w:rPr>
          <w:rFonts w:ascii="Franklin Gothic Medium" w:hAnsi="Franklin Gothic Medium" w:cs="Arial"/>
          <w:b/>
          <w:sz w:val="56"/>
          <w:szCs w:val="52"/>
        </w:rPr>
        <w:t>Blu-ray</w:t>
      </w:r>
      <w:r w:rsidR="00B347C5" w:rsidRPr="007662F4">
        <w:rPr>
          <w:rFonts w:ascii="Franklin Gothic Medium" w:hAnsi="Franklin Gothic Medium" w:cs="Arial"/>
          <w:b/>
          <w:sz w:val="56"/>
          <w:szCs w:val="52"/>
        </w:rPr>
        <w:t xml:space="preserve"> &amp; VOD</w:t>
      </w:r>
    </w:p>
    <w:p w:rsidR="006A0034" w:rsidRPr="0082246F" w:rsidRDefault="006A0034" w:rsidP="0082246F">
      <w:pPr>
        <w:tabs>
          <w:tab w:val="left" w:pos="3343"/>
          <w:tab w:val="center" w:pos="4607"/>
        </w:tabs>
        <w:spacing w:line="240" w:lineRule="auto"/>
        <w:contextualSpacing/>
        <w:jc w:val="center"/>
        <w:rPr>
          <w:rFonts w:ascii="Arial Narrow" w:hAnsi="Arial Narrow" w:cs="Arial"/>
          <w:i/>
          <w:iCs/>
          <w:color w:val="0000FF"/>
          <w:u w:val="single"/>
        </w:rPr>
        <w:sectPr w:rsidR="006A0034" w:rsidRPr="0082246F" w:rsidSect="00B62ACA">
          <w:footerReference w:type="default" r:id="rId8"/>
          <w:footerReference w:type="first" r:id="rId9"/>
          <w:pgSz w:w="11906" w:h="16838"/>
          <w:pgMar w:top="851" w:right="567" w:bottom="1418" w:left="567" w:header="720" w:footer="720" w:gutter="0"/>
          <w:cols w:space="720" w:equalWidth="0">
            <w:col w:w="10772" w:space="708"/>
          </w:cols>
          <w:titlePg/>
          <w:docGrid w:linePitch="299"/>
        </w:sect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r w:rsidRPr="000F6FEA">
        <w:rPr>
          <w:rFonts w:ascii="Arial Narrow" w:hAnsi="Arial Narrow" w:cs="Arial"/>
          <w:iCs/>
          <w:sz w:val="18"/>
          <w:szCs w:val="18"/>
        </w:rPr>
        <w:t>www.wildside.fr</w:t>
      </w:r>
    </w:p>
    <w:p w:rsidR="001F2213" w:rsidRDefault="001F2213" w:rsidP="000D278C">
      <w:pPr>
        <w:spacing w:after="0"/>
        <w:jc w:val="center"/>
        <w:rPr>
          <w:rFonts w:ascii="Arial Narrow" w:hAnsi="Arial Narrow" w:cs="Arial"/>
          <w:b/>
          <w:bCs/>
          <w:iCs/>
          <w:sz w:val="18"/>
          <w:szCs w:val="18"/>
        </w:rPr>
      </w:pPr>
    </w:p>
    <w:p w:rsidR="00603AC7" w:rsidRPr="000D278C" w:rsidRDefault="00514EA7" w:rsidP="000D278C">
      <w:pPr>
        <w:spacing w:after="0"/>
        <w:jc w:val="center"/>
        <w:rPr>
          <w:rFonts w:ascii="Arial Narrow" w:hAnsi="Arial Narrow" w:cs="Arial"/>
          <w:b/>
          <w:bCs/>
          <w:iCs/>
          <w:sz w:val="18"/>
          <w:szCs w:val="18"/>
        </w:rPr>
      </w:pPr>
      <w:r>
        <w:rPr>
          <w:rFonts w:ascii="Arial Narrow" w:hAnsi="Arial Narrow" w:cs="Arial"/>
          <w:b/>
          <w:bCs/>
          <w:iCs/>
          <w:noProof/>
          <w:sz w:val="18"/>
          <w:szCs w:val="18"/>
          <w:lang w:eastAsia="fr-FR"/>
        </w:rPr>
        <w:drawing>
          <wp:inline distT="0" distB="0" distL="0" distR="0">
            <wp:extent cx="1939032" cy="3175000"/>
            <wp:effectExtent l="0" t="0" r="4445"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DD -DEF DVD.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50912" cy="3194453"/>
                    </a:xfrm>
                    <a:prstGeom prst="rect">
                      <a:avLst/>
                    </a:prstGeom>
                  </pic:spPr>
                </pic:pic>
              </a:graphicData>
            </a:graphic>
          </wp:inline>
        </w:drawing>
      </w:r>
    </w:p>
    <w:p w:rsidR="0082246F" w:rsidRDefault="0082246F" w:rsidP="006A0034">
      <w:pPr>
        <w:spacing w:after="0"/>
        <w:rPr>
          <w:rFonts w:ascii="Arial Narrow" w:hAnsi="Arial Narrow" w:cs="Arial"/>
          <w:b/>
          <w:bCs/>
          <w:iCs/>
          <w:sz w:val="4"/>
          <w:szCs w:val="4"/>
        </w:rPr>
      </w:pPr>
    </w:p>
    <w:p w:rsidR="0082246F" w:rsidRDefault="0082246F" w:rsidP="006A0034">
      <w:pPr>
        <w:spacing w:after="0"/>
        <w:rPr>
          <w:rFonts w:ascii="Arial Narrow" w:hAnsi="Arial Narrow" w:cs="Arial"/>
          <w:b/>
          <w:bCs/>
          <w:iCs/>
          <w:sz w:val="2"/>
          <w:szCs w:val="2"/>
        </w:rPr>
      </w:pPr>
    </w:p>
    <w:p w:rsidR="0082246F" w:rsidRPr="0082246F" w:rsidRDefault="0082246F" w:rsidP="006A0034">
      <w:pPr>
        <w:spacing w:after="0"/>
        <w:rPr>
          <w:rFonts w:ascii="Arial Narrow" w:hAnsi="Arial Narrow" w:cs="Arial"/>
          <w:b/>
          <w:bCs/>
          <w:iCs/>
          <w:sz w:val="2"/>
          <w:szCs w:val="2"/>
        </w:rPr>
      </w:pPr>
    </w:p>
    <w:p w:rsidR="00D55692" w:rsidRPr="00D55692" w:rsidRDefault="00D55692" w:rsidP="00D55692">
      <w:pPr>
        <w:tabs>
          <w:tab w:val="left" w:pos="3343"/>
          <w:tab w:val="center" w:pos="4607"/>
        </w:tabs>
        <w:spacing w:after="0" w:line="240" w:lineRule="auto"/>
        <w:rPr>
          <w:rFonts w:ascii="Arial Narrow" w:eastAsia="Times New Roman" w:hAnsi="Arial Narrow" w:cs="Arial"/>
          <w:b/>
          <w:iCs/>
          <w:sz w:val="18"/>
          <w:szCs w:val="18"/>
          <w:lang w:eastAsia="fr-FR"/>
        </w:rPr>
      </w:pPr>
      <w:r w:rsidRPr="00D55692">
        <w:rPr>
          <w:rFonts w:ascii="Arial Narrow" w:eastAsia="Times New Roman" w:hAnsi="Arial Narrow" w:cs="Arial"/>
          <w:b/>
          <w:iCs/>
          <w:sz w:val="18"/>
          <w:szCs w:val="18"/>
          <w:lang w:eastAsia="fr-FR"/>
        </w:rPr>
        <w:t>CARACTÉRISTIQUES TECHNIQUES DVD</w:t>
      </w:r>
    </w:p>
    <w:p w:rsidR="00514EA7"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D55692">
        <w:rPr>
          <w:rFonts w:ascii="Arial Narrow" w:eastAsia="Times New Roman" w:hAnsi="Arial Narrow" w:cs="Arial"/>
          <w:b/>
          <w:iCs/>
          <w:sz w:val="18"/>
          <w:szCs w:val="18"/>
          <w:u w:val="single"/>
          <w:lang w:eastAsia="fr-FR"/>
        </w:rPr>
        <w:t>Format image</w:t>
      </w:r>
      <w:r w:rsidRPr="00D55692">
        <w:rPr>
          <w:rFonts w:ascii="Arial Narrow" w:eastAsia="Times New Roman" w:hAnsi="Arial Narrow" w:cs="Arial"/>
          <w:iCs/>
          <w:sz w:val="18"/>
          <w:szCs w:val="18"/>
          <w:lang w:eastAsia="fr-FR"/>
        </w:rPr>
        <w:t xml:space="preserve"> :</w:t>
      </w:r>
      <w:r w:rsidR="00514EA7">
        <w:rPr>
          <w:rFonts w:ascii="Arial Narrow" w:eastAsia="Times New Roman" w:hAnsi="Arial Narrow" w:cs="Arial"/>
          <w:iCs/>
          <w:sz w:val="18"/>
          <w:szCs w:val="18"/>
          <w:lang w:eastAsia="fr-FR"/>
        </w:rPr>
        <w:t xml:space="preserve"> 2.40, 16/9ème compatible 4/3 </w:t>
      </w:r>
      <w:r w:rsidRPr="00D55692">
        <w:rPr>
          <w:rFonts w:ascii="Arial Narrow" w:eastAsia="Times New Roman" w:hAnsi="Arial Narrow" w:cs="Arial"/>
          <w:b/>
          <w:iCs/>
          <w:sz w:val="18"/>
          <w:szCs w:val="18"/>
          <w:u w:val="single"/>
          <w:lang w:eastAsia="fr-FR"/>
        </w:rPr>
        <w:t>Format son</w:t>
      </w:r>
      <w:r w:rsidRPr="00D55692">
        <w:rPr>
          <w:rFonts w:ascii="Arial Narrow" w:eastAsia="Times New Roman" w:hAnsi="Arial Narrow" w:cs="Arial"/>
          <w:iCs/>
          <w:sz w:val="18"/>
          <w:szCs w:val="18"/>
          <w:lang w:eastAsia="fr-FR"/>
        </w:rPr>
        <w:t xml:space="preserve"> : Français </w:t>
      </w:r>
      <w:r w:rsidR="00514EA7" w:rsidRPr="00D55692">
        <w:rPr>
          <w:rFonts w:ascii="Arial Narrow" w:eastAsia="Times New Roman" w:hAnsi="Arial Narrow" w:cs="Arial"/>
          <w:iCs/>
          <w:sz w:val="18"/>
          <w:szCs w:val="18"/>
          <w:lang w:eastAsia="fr-FR"/>
        </w:rPr>
        <w:t>Dolby Digital 5.</w:t>
      </w:r>
      <w:r w:rsidR="00514EA7">
        <w:rPr>
          <w:rFonts w:ascii="Arial Narrow" w:eastAsia="Times New Roman" w:hAnsi="Arial Narrow" w:cs="Arial"/>
          <w:iCs/>
          <w:sz w:val="18"/>
          <w:szCs w:val="18"/>
          <w:lang w:eastAsia="fr-FR"/>
        </w:rPr>
        <w:t xml:space="preserve">1 </w:t>
      </w:r>
    </w:p>
    <w:p w:rsidR="00D55692" w:rsidRPr="00D55692"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D55692">
        <w:rPr>
          <w:rFonts w:ascii="Arial Narrow" w:eastAsia="Times New Roman" w:hAnsi="Arial Narrow" w:cs="Arial"/>
          <w:iCs/>
          <w:sz w:val="18"/>
          <w:szCs w:val="18"/>
          <w:lang w:eastAsia="fr-FR"/>
        </w:rPr>
        <w:t xml:space="preserve">Anglais </w:t>
      </w:r>
      <w:r w:rsidR="00514EA7" w:rsidRPr="00D55692">
        <w:rPr>
          <w:rFonts w:ascii="Arial Narrow" w:eastAsia="Times New Roman" w:hAnsi="Arial Narrow" w:cs="Arial"/>
          <w:iCs/>
          <w:sz w:val="18"/>
          <w:szCs w:val="18"/>
          <w:lang w:eastAsia="fr-FR"/>
        </w:rPr>
        <w:t>DTS 5.1 &amp; Dolby Digital 2.0</w:t>
      </w:r>
    </w:p>
    <w:p w:rsidR="00D55692" w:rsidRPr="00D55692"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D55692">
        <w:rPr>
          <w:rFonts w:ascii="Arial Narrow" w:eastAsia="Times New Roman" w:hAnsi="Arial Narrow" w:cs="Arial"/>
          <w:b/>
          <w:iCs/>
          <w:sz w:val="18"/>
          <w:szCs w:val="18"/>
          <w:u w:val="single"/>
          <w:lang w:eastAsia="fr-FR"/>
        </w:rPr>
        <w:lastRenderedPageBreak/>
        <w:t xml:space="preserve">Sous-titres </w:t>
      </w:r>
      <w:r w:rsidRPr="00D55692">
        <w:rPr>
          <w:rFonts w:ascii="Arial Narrow" w:eastAsia="Times New Roman" w:hAnsi="Arial Narrow" w:cs="Arial"/>
          <w:iCs/>
          <w:sz w:val="18"/>
          <w:szCs w:val="18"/>
          <w:lang w:eastAsia="fr-FR"/>
        </w:rPr>
        <w:t xml:space="preserve">: Français - </w:t>
      </w:r>
      <w:r w:rsidRPr="00D55692">
        <w:rPr>
          <w:rFonts w:ascii="Arial Narrow" w:eastAsia="Times New Roman" w:hAnsi="Arial Narrow" w:cs="Arial"/>
          <w:b/>
          <w:iCs/>
          <w:sz w:val="18"/>
          <w:szCs w:val="18"/>
          <w:u w:val="single"/>
          <w:lang w:eastAsia="fr-FR"/>
        </w:rPr>
        <w:t>Durée</w:t>
      </w:r>
      <w:r w:rsidRPr="00D55692">
        <w:rPr>
          <w:rFonts w:ascii="Arial Narrow" w:eastAsia="Times New Roman" w:hAnsi="Arial Narrow" w:cs="Arial"/>
          <w:iCs/>
          <w:sz w:val="18"/>
          <w:szCs w:val="18"/>
          <w:lang w:eastAsia="fr-FR"/>
        </w:rPr>
        <w:t> : 1h29</w:t>
      </w:r>
    </w:p>
    <w:p w:rsidR="0078225E" w:rsidRPr="00707FDA" w:rsidRDefault="0078225E" w:rsidP="00142B8D">
      <w:pPr>
        <w:spacing w:after="0"/>
        <w:rPr>
          <w:rFonts w:ascii="Arial Narrow" w:hAnsi="Arial Narrow" w:cs="Arial"/>
          <w:bCs/>
          <w:iCs/>
          <w:sz w:val="8"/>
          <w:szCs w:val="8"/>
        </w:rPr>
      </w:pPr>
    </w:p>
    <w:p w:rsidR="0082246F" w:rsidRDefault="006A0034" w:rsidP="001F2213">
      <w:pPr>
        <w:spacing w:after="0"/>
        <w:rPr>
          <w:rFonts w:ascii="Arial Narrow" w:hAnsi="Arial Narrow" w:cs="Arial"/>
          <w:bCs/>
          <w:iCs/>
          <w:sz w:val="20"/>
          <w:szCs w:val="20"/>
        </w:rPr>
      </w:pPr>
      <w:r w:rsidRPr="00E17C58">
        <w:rPr>
          <w:rFonts w:ascii="Arial Narrow" w:hAnsi="Arial Narrow" w:cs="Arial"/>
          <w:bCs/>
          <w:i/>
          <w:iCs/>
          <w:sz w:val="18"/>
          <w:szCs w:val="18"/>
        </w:rPr>
        <w:t xml:space="preserve">Prix public indicatif : </w:t>
      </w:r>
      <w:r w:rsidR="00D55692">
        <w:rPr>
          <w:rFonts w:ascii="Arial Narrow" w:hAnsi="Arial Narrow" w:cs="Arial"/>
          <w:bCs/>
          <w:i/>
          <w:iCs/>
          <w:sz w:val="18"/>
          <w:szCs w:val="18"/>
        </w:rPr>
        <w:t>15</w:t>
      </w:r>
      <w:r w:rsidRPr="00E17C58">
        <w:rPr>
          <w:rFonts w:ascii="Arial Narrow" w:hAnsi="Arial Narrow" w:cs="Arial"/>
          <w:bCs/>
          <w:i/>
          <w:iCs/>
          <w:sz w:val="18"/>
          <w:szCs w:val="18"/>
        </w:rPr>
        <w:t>,99 Euros le DVD</w:t>
      </w:r>
      <w:r w:rsidR="00FE6701">
        <w:rPr>
          <w:rFonts w:ascii="Arial Narrow" w:hAnsi="Arial Narrow" w:cs="Arial"/>
          <w:bCs/>
          <w:i/>
          <w:iCs/>
          <w:sz w:val="18"/>
          <w:szCs w:val="18"/>
        </w:rPr>
        <w:br w:type="column"/>
      </w: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4"/>
          <w:szCs w:val="4"/>
        </w:rPr>
      </w:pPr>
    </w:p>
    <w:p w:rsidR="00B026B1" w:rsidRDefault="00B026B1" w:rsidP="000F6FEA">
      <w:pPr>
        <w:tabs>
          <w:tab w:val="left" w:pos="3343"/>
          <w:tab w:val="center" w:pos="4607"/>
        </w:tabs>
        <w:spacing w:after="0"/>
        <w:rPr>
          <w:rFonts w:ascii="Arial Narrow" w:hAnsi="Arial Narrow" w:cs="Arial"/>
          <w:bCs/>
          <w:iCs/>
          <w:sz w:val="4"/>
          <w:szCs w:val="4"/>
        </w:rPr>
      </w:pPr>
    </w:p>
    <w:p w:rsidR="00B026B1" w:rsidRDefault="00B026B1" w:rsidP="000F6FEA">
      <w:pPr>
        <w:tabs>
          <w:tab w:val="left" w:pos="3343"/>
          <w:tab w:val="center" w:pos="4607"/>
        </w:tabs>
        <w:spacing w:after="0"/>
        <w:rPr>
          <w:rFonts w:ascii="Arial Narrow" w:hAnsi="Arial Narrow" w:cs="Arial"/>
          <w:bCs/>
          <w:iCs/>
          <w:sz w:val="4"/>
          <w:szCs w:val="4"/>
        </w:rPr>
      </w:pPr>
    </w:p>
    <w:p w:rsidR="000D278C" w:rsidRDefault="000D278C"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Default="00514EA7" w:rsidP="000F6FEA">
      <w:pPr>
        <w:tabs>
          <w:tab w:val="left" w:pos="3343"/>
          <w:tab w:val="center" w:pos="4607"/>
        </w:tabs>
        <w:spacing w:after="0"/>
        <w:rPr>
          <w:rFonts w:ascii="Arial Narrow" w:hAnsi="Arial Narrow" w:cs="Arial"/>
          <w:bCs/>
          <w:iCs/>
          <w:sz w:val="2"/>
          <w:szCs w:val="2"/>
        </w:rPr>
      </w:pPr>
    </w:p>
    <w:p w:rsidR="00514EA7" w:rsidRPr="000D278C" w:rsidRDefault="00514EA7" w:rsidP="000F6FEA">
      <w:pPr>
        <w:tabs>
          <w:tab w:val="left" w:pos="3343"/>
          <w:tab w:val="center" w:pos="4607"/>
        </w:tabs>
        <w:spacing w:after="0"/>
        <w:rPr>
          <w:rFonts w:ascii="Arial Narrow" w:hAnsi="Arial Narrow" w:cs="Arial"/>
          <w:bCs/>
          <w:iCs/>
          <w:sz w:val="2"/>
          <w:szCs w:val="2"/>
        </w:rPr>
      </w:pPr>
    </w:p>
    <w:p w:rsidR="001F2213" w:rsidRDefault="001F2213" w:rsidP="0082246F">
      <w:pPr>
        <w:tabs>
          <w:tab w:val="left" w:pos="3343"/>
          <w:tab w:val="center" w:pos="4607"/>
        </w:tabs>
        <w:spacing w:after="0"/>
        <w:jc w:val="center"/>
        <w:rPr>
          <w:rFonts w:ascii="Arial Narrow" w:hAnsi="Arial Narrow" w:cs="Arial"/>
          <w:bCs/>
          <w:i/>
          <w:iCs/>
          <w:sz w:val="14"/>
          <w:szCs w:val="18"/>
        </w:rPr>
      </w:pPr>
    </w:p>
    <w:p w:rsidR="0082246F" w:rsidRPr="0082246F" w:rsidRDefault="00351F29" w:rsidP="0082246F">
      <w:pPr>
        <w:tabs>
          <w:tab w:val="left" w:pos="3343"/>
          <w:tab w:val="center" w:pos="4607"/>
        </w:tabs>
        <w:spacing w:after="0"/>
        <w:jc w:val="center"/>
        <w:rPr>
          <w:rFonts w:ascii="Arial Narrow" w:hAnsi="Arial Narrow" w:cs="Arial"/>
          <w:bCs/>
          <w:i/>
          <w:iCs/>
          <w:sz w:val="14"/>
          <w:szCs w:val="18"/>
        </w:rPr>
      </w:pPr>
      <w:r w:rsidRPr="00351F29">
        <w:rPr>
          <w:rFonts w:ascii="Arial Narrow" w:hAnsi="Arial Narrow" w:cs="Arial"/>
          <w:b/>
          <w:bCs/>
          <w:iCs/>
          <w:noProof/>
          <w:sz w:val="18"/>
          <w:szCs w:val="18"/>
          <w:lang w:eastAsia="fr-FR"/>
        </w:rPr>
        <w:pict>
          <v:shapetype id="_x0000_t202" coordsize="21600,21600" o:spt="202" path="m,l,21600r21600,l21600,xe">
            <v:stroke joinstyle="miter"/>
            <v:path gradientshapeok="t" o:connecttype="rect"/>
          </v:shapetype>
          <v:shape id="Text Box 3" o:spid="_x0000_s1026" type="#_x0000_t202" style="position:absolute;left:0;text-align:left;margin-left:335.75pt;margin-top:25.55pt;width:155.65pt;height:207.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">
            <v:textbox>
              <w:txbxContent>
                <w:p w:rsidR="00CF7E5A" w:rsidRDefault="00CF7E5A" w:rsidP="00E25D38">
                  <w:pPr>
                    <w:tabs>
                      <w:tab w:val="left" w:pos="3343"/>
                      <w:tab w:val="center" w:pos="4607"/>
                    </w:tabs>
                    <w:spacing w:after="0" w:line="240" w:lineRule="auto"/>
                    <w:jc w:val="center"/>
                    <w:rPr>
                      <w:rFonts w:ascii="Arial Narrow" w:eastAsia="Times New Roman" w:hAnsi="Arial Narrow" w:cs="Arial"/>
                      <w:b/>
                      <w:iCs/>
                      <w:lang w:eastAsia="fr-FR"/>
                    </w:rPr>
                  </w:pPr>
                  <w:r>
                    <w:rPr>
                      <w:rFonts w:ascii="Arial Narrow" w:eastAsia="Times New Roman" w:hAnsi="Arial Narrow" w:cs="Arial"/>
                      <w:b/>
                      <w:iCs/>
                      <w:lang w:eastAsia="fr-FR"/>
                    </w:rPr>
                    <w:t>COMPLÉMENTS</w:t>
                  </w:r>
                </w:p>
                <w:p w:rsidR="00CF7E5A" w:rsidRPr="008E554B" w:rsidRDefault="00CF7E5A" w:rsidP="00E25D38">
                  <w:pPr>
                    <w:tabs>
                      <w:tab w:val="left" w:pos="3343"/>
                      <w:tab w:val="center" w:pos="4607"/>
                    </w:tabs>
                    <w:spacing w:after="0" w:line="240" w:lineRule="auto"/>
                    <w:jc w:val="center"/>
                    <w:rPr>
                      <w:rFonts w:ascii="Arial Narrow" w:eastAsia="Times New Roman" w:hAnsi="Arial Narrow" w:cs="Arial"/>
                      <w:iCs/>
                      <w:lang w:eastAsia="fr-FR"/>
                    </w:rPr>
                  </w:pPr>
                  <w:r w:rsidRPr="008E554B">
                    <w:rPr>
                      <w:rFonts w:ascii="Arial Narrow" w:eastAsia="Times New Roman" w:hAnsi="Arial Narrow" w:cs="Arial"/>
                      <w:iCs/>
                      <w:lang w:eastAsia="fr-FR"/>
                    </w:rPr>
                    <w:t>(</w:t>
                  </w:r>
                  <w:proofErr w:type="gramStart"/>
                  <w:r w:rsidRPr="008E554B">
                    <w:rPr>
                      <w:rFonts w:ascii="Arial Narrow" w:eastAsia="Times New Roman" w:hAnsi="Arial Narrow" w:cs="Arial"/>
                      <w:iCs/>
                      <w:lang w:eastAsia="fr-FR"/>
                    </w:rPr>
                    <w:t>communs</w:t>
                  </w:r>
                  <w:proofErr w:type="gramEnd"/>
                  <w:r w:rsidRPr="008E554B">
                    <w:rPr>
                      <w:rFonts w:ascii="Arial Narrow" w:eastAsia="Times New Roman" w:hAnsi="Arial Narrow" w:cs="Arial"/>
                      <w:iCs/>
                      <w:lang w:eastAsia="fr-FR"/>
                    </w:rPr>
                    <w:t xml:space="preserve"> aux 2 éditions)</w:t>
                  </w:r>
                </w:p>
                <w:p w:rsidR="00D55692" w:rsidRPr="00D55692" w:rsidRDefault="00D55692" w:rsidP="00D55692">
                  <w:pPr>
                    <w:tabs>
                      <w:tab w:val="left" w:pos="3343"/>
                      <w:tab w:val="center" w:pos="4607"/>
                    </w:tabs>
                    <w:spacing w:after="0" w:line="240" w:lineRule="auto"/>
                    <w:rPr>
                      <w:rFonts w:ascii="Arial Narrow" w:eastAsia="Times New Roman" w:hAnsi="Arial Narrow" w:cs="Arial"/>
                      <w:i/>
                      <w:iCs/>
                      <w:sz w:val="18"/>
                      <w:szCs w:val="18"/>
                      <w:lang w:eastAsia="fr-FR"/>
                    </w:rPr>
                  </w:pPr>
                </w:p>
                <w:p w:rsidR="0040041B" w:rsidRPr="00D55692" w:rsidRDefault="0040041B" w:rsidP="0040041B">
                  <w:pPr>
                    <w:tabs>
                      <w:tab w:val="left" w:pos="3343"/>
                      <w:tab w:val="center" w:pos="4607"/>
                    </w:tabs>
                    <w:spacing w:after="0" w:line="240" w:lineRule="auto"/>
                    <w:rPr>
                      <w:rFonts w:ascii="Arial Narrow" w:eastAsia="Times New Roman" w:hAnsi="Arial Narrow" w:cs="Arial"/>
                      <w:iCs/>
                      <w:sz w:val="20"/>
                      <w:szCs w:val="20"/>
                      <w:lang w:eastAsia="fr-FR"/>
                    </w:rPr>
                  </w:pPr>
                  <w:r w:rsidRPr="00D55692">
                    <w:rPr>
                      <w:rFonts w:ascii="Arial Narrow" w:eastAsia="Times New Roman" w:hAnsi="Arial Narrow" w:cs="Arial"/>
                      <w:b/>
                      <w:iCs/>
                      <w:sz w:val="20"/>
                      <w:szCs w:val="20"/>
                      <w:lang w:eastAsia="fr-FR"/>
                    </w:rPr>
                    <w:t xml:space="preserve">- 6 scènes coupées </w:t>
                  </w:r>
                  <w:r w:rsidRPr="0040041B">
                    <w:rPr>
                      <w:rFonts w:ascii="Arial Narrow" w:eastAsia="Times New Roman" w:hAnsi="Arial Narrow" w:cs="Arial"/>
                      <w:iCs/>
                      <w:sz w:val="20"/>
                      <w:szCs w:val="20"/>
                      <w:lang w:eastAsia="fr-FR"/>
                    </w:rPr>
                    <w:t>(</w:t>
                  </w:r>
                  <w:r w:rsidRPr="00D55692">
                    <w:rPr>
                      <w:rFonts w:ascii="Arial Narrow" w:eastAsia="Times New Roman" w:hAnsi="Arial Narrow" w:cs="Arial"/>
                      <w:iCs/>
                      <w:sz w:val="20"/>
                      <w:szCs w:val="20"/>
                      <w:lang w:eastAsia="fr-FR"/>
                    </w:rPr>
                    <w:t>11’</w:t>
                  </w:r>
                  <w:r>
                    <w:rPr>
                      <w:rFonts w:ascii="Arial Narrow" w:eastAsia="Times New Roman" w:hAnsi="Arial Narrow" w:cs="Arial"/>
                      <w:iCs/>
                      <w:sz w:val="20"/>
                      <w:szCs w:val="20"/>
                      <w:lang w:eastAsia="fr-FR"/>
                    </w:rPr>
                    <w:t>)</w:t>
                  </w:r>
                </w:p>
                <w:p w:rsidR="0040041B" w:rsidRPr="00D55692" w:rsidRDefault="0040041B" w:rsidP="0040041B">
                  <w:pPr>
                    <w:tabs>
                      <w:tab w:val="left" w:pos="3343"/>
                      <w:tab w:val="center" w:pos="4607"/>
                    </w:tabs>
                    <w:spacing w:after="0" w:line="240" w:lineRule="auto"/>
                    <w:rPr>
                      <w:rFonts w:ascii="Arial Narrow" w:eastAsia="Times New Roman" w:hAnsi="Arial Narrow" w:cs="Arial"/>
                      <w:iCs/>
                      <w:sz w:val="20"/>
                      <w:szCs w:val="20"/>
                      <w:lang w:eastAsia="fr-FR"/>
                    </w:rPr>
                  </w:pPr>
                  <w:r w:rsidRPr="00D55692">
                    <w:rPr>
                      <w:rFonts w:ascii="Arial Narrow" w:eastAsia="Times New Roman" w:hAnsi="Arial Narrow" w:cs="Arial"/>
                      <w:b/>
                      <w:iCs/>
                      <w:sz w:val="20"/>
                      <w:szCs w:val="20"/>
                      <w:lang w:eastAsia="fr-FR"/>
                    </w:rPr>
                    <w:t xml:space="preserve">- </w:t>
                  </w:r>
                  <w:r w:rsidRPr="00D55692">
                    <w:rPr>
                      <w:rFonts w:ascii="Arial Narrow" w:eastAsia="Times New Roman" w:hAnsi="Arial Narrow" w:cs="Arial"/>
                      <w:b/>
                      <w:i/>
                      <w:iCs/>
                      <w:sz w:val="20"/>
                      <w:szCs w:val="20"/>
                      <w:lang w:eastAsia="fr-FR"/>
                    </w:rPr>
                    <w:t>Le diable au corps</w:t>
                  </w:r>
                  <w:r>
                    <w:rPr>
                      <w:rFonts w:ascii="Arial Narrow" w:eastAsia="Times New Roman" w:hAnsi="Arial Narrow" w:cs="Arial"/>
                      <w:b/>
                      <w:iCs/>
                      <w:sz w:val="20"/>
                      <w:szCs w:val="20"/>
                      <w:lang w:eastAsia="fr-FR"/>
                    </w:rPr>
                    <w:t> : e</w:t>
                  </w:r>
                  <w:r w:rsidRPr="00D55692">
                    <w:rPr>
                      <w:rFonts w:ascii="Arial Narrow" w:eastAsia="Times New Roman" w:hAnsi="Arial Narrow" w:cs="Arial"/>
                      <w:iCs/>
                      <w:sz w:val="20"/>
                      <w:szCs w:val="20"/>
                      <w:lang w:eastAsia="fr-FR"/>
                    </w:rPr>
                    <w:t>ntretiens</w:t>
                  </w:r>
                  <w:r w:rsidRPr="00D55692">
                    <w:rPr>
                      <w:rFonts w:ascii="Arial Narrow" w:eastAsia="Times New Roman" w:hAnsi="Arial Narrow" w:cs="Arial"/>
                      <w:b/>
                      <w:iCs/>
                      <w:sz w:val="20"/>
                      <w:szCs w:val="20"/>
                      <w:lang w:eastAsia="fr-FR"/>
                    </w:rPr>
                    <w:t xml:space="preserve"> </w:t>
                  </w:r>
                  <w:r w:rsidRPr="0040041B">
                    <w:rPr>
                      <w:rFonts w:ascii="Arial Narrow" w:eastAsia="Times New Roman" w:hAnsi="Arial Narrow" w:cs="Arial"/>
                      <w:iCs/>
                      <w:sz w:val="20"/>
                      <w:szCs w:val="20"/>
                      <w:lang w:eastAsia="fr-FR"/>
                    </w:rPr>
                    <w:t>(</w:t>
                  </w:r>
                  <w:r w:rsidRPr="00D55692">
                    <w:rPr>
                      <w:rFonts w:ascii="Arial Narrow" w:eastAsia="Times New Roman" w:hAnsi="Arial Narrow" w:cs="Arial"/>
                      <w:iCs/>
                      <w:sz w:val="20"/>
                      <w:szCs w:val="20"/>
                      <w:lang w:eastAsia="fr-FR"/>
                    </w:rPr>
                    <w:t>10’</w:t>
                  </w:r>
                  <w:r>
                    <w:rPr>
                      <w:rFonts w:ascii="Arial Narrow" w:eastAsia="Times New Roman" w:hAnsi="Arial Narrow" w:cs="Arial"/>
                      <w:iCs/>
                      <w:sz w:val="20"/>
                      <w:szCs w:val="20"/>
                      <w:lang w:eastAsia="fr-FR"/>
                    </w:rPr>
                    <w:t>)</w:t>
                  </w:r>
                </w:p>
                <w:p w:rsidR="00D55692" w:rsidRPr="00D55692" w:rsidRDefault="00D55692" w:rsidP="00D55692">
                  <w:pPr>
                    <w:tabs>
                      <w:tab w:val="left" w:pos="3343"/>
                      <w:tab w:val="center" w:pos="4607"/>
                    </w:tabs>
                    <w:spacing w:after="0" w:line="240" w:lineRule="auto"/>
                    <w:rPr>
                      <w:rFonts w:ascii="Arial Narrow" w:eastAsia="Times New Roman" w:hAnsi="Arial Narrow" w:cs="Arial"/>
                      <w:b/>
                      <w:iCs/>
                      <w:sz w:val="20"/>
                      <w:szCs w:val="20"/>
                      <w:lang w:eastAsia="fr-FR"/>
                    </w:rPr>
                  </w:pPr>
                  <w:r w:rsidRPr="00D55692">
                    <w:rPr>
                      <w:rFonts w:ascii="Arial Narrow" w:eastAsia="Times New Roman" w:hAnsi="Arial Narrow" w:cs="Arial"/>
                      <w:iCs/>
                      <w:sz w:val="20"/>
                      <w:szCs w:val="20"/>
                      <w:lang w:eastAsia="fr-FR"/>
                    </w:rPr>
                    <w:t xml:space="preserve">- </w:t>
                  </w:r>
                  <w:r w:rsidRPr="00D55692">
                    <w:rPr>
                      <w:rFonts w:ascii="Arial Narrow" w:eastAsia="Times New Roman" w:hAnsi="Arial Narrow" w:cs="Arial"/>
                      <w:b/>
                      <w:i/>
                      <w:iCs/>
                      <w:sz w:val="20"/>
                      <w:szCs w:val="20"/>
                      <w:lang w:eastAsia="fr-FR"/>
                    </w:rPr>
                    <w:t>Le personnage de Vera</w:t>
                  </w:r>
                  <w:r w:rsidRPr="00D55692">
                    <w:rPr>
                      <w:rFonts w:ascii="Arial Narrow" w:eastAsia="Times New Roman" w:hAnsi="Arial Narrow" w:cs="Arial"/>
                      <w:b/>
                      <w:iCs/>
                      <w:sz w:val="20"/>
                      <w:szCs w:val="20"/>
                      <w:lang w:eastAsia="fr-FR"/>
                    </w:rPr>
                    <w:t> :</w:t>
                  </w:r>
                  <w:r w:rsidRPr="00D55692">
                    <w:rPr>
                      <w:rFonts w:ascii="Arial Narrow" w:eastAsia="Times New Roman" w:hAnsi="Arial Narrow" w:cs="Arial"/>
                      <w:iCs/>
                      <w:sz w:val="20"/>
                      <w:szCs w:val="20"/>
                      <w:lang w:eastAsia="fr-FR"/>
                    </w:rPr>
                    <w:t xml:space="preserve"> </w:t>
                  </w:r>
                  <w:r w:rsidR="00514EA7">
                    <w:rPr>
                      <w:rFonts w:ascii="Arial Narrow" w:eastAsia="Times New Roman" w:hAnsi="Arial Narrow" w:cs="Arial"/>
                      <w:bCs/>
                      <w:iCs/>
                      <w:sz w:val="20"/>
                      <w:szCs w:val="20"/>
                      <w:lang w:eastAsia="fr-FR"/>
                    </w:rPr>
                    <w:t>i</w:t>
                  </w:r>
                  <w:r w:rsidR="0040041B">
                    <w:rPr>
                      <w:rFonts w:ascii="Arial Narrow" w:eastAsia="Times New Roman" w:hAnsi="Arial Narrow" w:cs="Arial"/>
                      <w:bCs/>
                      <w:iCs/>
                      <w:sz w:val="20"/>
                      <w:szCs w:val="20"/>
                      <w:lang w:eastAsia="fr-FR"/>
                    </w:rPr>
                    <w:t xml:space="preserve">nterview de l’actrice </w:t>
                  </w:r>
                  <w:proofErr w:type="spellStart"/>
                  <w:r w:rsidR="0040041B">
                    <w:rPr>
                      <w:rFonts w:ascii="Arial Narrow" w:eastAsia="Times New Roman" w:hAnsi="Arial Narrow" w:cs="Arial"/>
                      <w:bCs/>
                      <w:iCs/>
                      <w:sz w:val="20"/>
                      <w:szCs w:val="20"/>
                      <w:lang w:eastAsia="fr-FR"/>
                    </w:rPr>
                    <w:t>Naya</w:t>
                  </w:r>
                  <w:proofErr w:type="spellEnd"/>
                  <w:r w:rsidR="0040041B">
                    <w:rPr>
                      <w:rFonts w:ascii="Arial Narrow" w:eastAsia="Times New Roman" w:hAnsi="Arial Narrow" w:cs="Arial"/>
                      <w:bCs/>
                      <w:iCs/>
                      <w:sz w:val="20"/>
                      <w:szCs w:val="20"/>
                      <w:lang w:eastAsia="fr-FR"/>
                    </w:rPr>
                    <w:t xml:space="preserve"> Rivera (</w:t>
                  </w:r>
                  <w:r w:rsidR="00514EA7">
                    <w:rPr>
                      <w:rFonts w:ascii="Arial Narrow" w:eastAsia="Times New Roman" w:hAnsi="Arial Narrow" w:cs="Arial"/>
                      <w:bCs/>
                      <w:iCs/>
                      <w:sz w:val="20"/>
                      <w:szCs w:val="20"/>
                      <w:lang w:eastAsia="fr-FR"/>
                    </w:rPr>
                    <w:t>2’</w:t>
                  </w:r>
                  <w:r w:rsidR="0040041B">
                    <w:rPr>
                      <w:rFonts w:ascii="Arial Narrow" w:eastAsia="Times New Roman" w:hAnsi="Arial Narrow" w:cs="Arial"/>
                      <w:bCs/>
                      <w:iCs/>
                      <w:sz w:val="20"/>
                      <w:szCs w:val="20"/>
                      <w:lang w:eastAsia="fr-FR"/>
                    </w:rPr>
                    <w:t>)</w:t>
                  </w:r>
                </w:p>
                <w:p w:rsidR="00D55692" w:rsidRPr="00D55692" w:rsidRDefault="00514EA7" w:rsidP="00D55692">
                  <w:pPr>
                    <w:tabs>
                      <w:tab w:val="left" w:pos="3343"/>
                      <w:tab w:val="center" w:pos="4607"/>
                    </w:tabs>
                    <w:spacing w:after="0" w:line="240" w:lineRule="auto"/>
                    <w:rPr>
                      <w:rFonts w:ascii="Arial Narrow" w:eastAsia="Times New Roman" w:hAnsi="Arial Narrow" w:cs="Arial"/>
                      <w:b/>
                      <w:iCs/>
                      <w:sz w:val="20"/>
                      <w:szCs w:val="20"/>
                      <w:lang w:eastAsia="fr-FR"/>
                    </w:rPr>
                  </w:pPr>
                  <w:r>
                    <w:rPr>
                      <w:rFonts w:ascii="Arial Narrow" w:eastAsia="Times New Roman" w:hAnsi="Arial Narrow" w:cs="Arial"/>
                      <w:b/>
                      <w:iCs/>
                      <w:sz w:val="20"/>
                      <w:szCs w:val="20"/>
                      <w:lang w:eastAsia="fr-FR"/>
                    </w:rPr>
                    <w:t>- Aux origines du film </w:t>
                  </w:r>
                  <w:r w:rsidRPr="00514EA7">
                    <w:rPr>
                      <w:rFonts w:ascii="Arial Narrow" w:eastAsia="Times New Roman" w:hAnsi="Arial Narrow" w:cs="Arial"/>
                      <w:iCs/>
                      <w:sz w:val="20"/>
                      <w:szCs w:val="20"/>
                      <w:lang w:eastAsia="fr-FR"/>
                    </w:rPr>
                    <w:t>: e</w:t>
                  </w:r>
                  <w:r w:rsidR="00D55692" w:rsidRPr="00514EA7">
                    <w:rPr>
                      <w:rFonts w:ascii="Arial Narrow" w:eastAsia="Times New Roman" w:hAnsi="Arial Narrow" w:cs="Arial"/>
                      <w:iCs/>
                      <w:sz w:val="20"/>
                      <w:szCs w:val="20"/>
                      <w:lang w:eastAsia="fr-FR"/>
                    </w:rPr>
                    <w:t>ntretien</w:t>
                  </w:r>
                  <w:r w:rsidR="00FE6701">
                    <w:rPr>
                      <w:rFonts w:ascii="Arial Narrow" w:eastAsia="Times New Roman" w:hAnsi="Arial Narrow" w:cs="Arial"/>
                      <w:iCs/>
                      <w:sz w:val="20"/>
                      <w:szCs w:val="20"/>
                      <w:lang w:eastAsia="fr-FR"/>
                    </w:rPr>
                    <w:t xml:space="preserve"> avec le r</w:t>
                  </w:r>
                  <w:r w:rsidR="00D55692" w:rsidRPr="00D55692">
                    <w:rPr>
                      <w:rFonts w:ascii="Arial Narrow" w:eastAsia="Times New Roman" w:hAnsi="Arial Narrow" w:cs="Arial"/>
                      <w:iCs/>
                      <w:sz w:val="20"/>
                      <w:szCs w:val="20"/>
                      <w:lang w:eastAsia="fr-FR"/>
                    </w:rPr>
                    <w:t xml:space="preserve">éalisateur </w:t>
                  </w:r>
                  <w:r w:rsidR="0040041B">
                    <w:rPr>
                      <w:rFonts w:ascii="Arial Narrow" w:eastAsia="Times New Roman" w:hAnsi="Arial Narrow" w:cs="Arial"/>
                      <w:iCs/>
                      <w:sz w:val="20"/>
                      <w:szCs w:val="20"/>
                      <w:lang w:eastAsia="fr-FR"/>
                    </w:rPr>
                    <w:t>(</w:t>
                  </w:r>
                  <w:r w:rsidR="00D55692" w:rsidRPr="00D55692">
                    <w:rPr>
                      <w:rFonts w:ascii="Arial Narrow" w:eastAsia="Times New Roman" w:hAnsi="Arial Narrow" w:cs="Arial"/>
                      <w:iCs/>
                      <w:sz w:val="20"/>
                      <w:szCs w:val="20"/>
                      <w:lang w:eastAsia="fr-FR"/>
                    </w:rPr>
                    <w:t>2’40</w:t>
                  </w:r>
                  <w:r w:rsidR="0040041B">
                    <w:rPr>
                      <w:rFonts w:ascii="Arial Narrow" w:eastAsia="Times New Roman" w:hAnsi="Arial Narrow" w:cs="Arial"/>
                      <w:iCs/>
                      <w:sz w:val="20"/>
                      <w:szCs w:val="20"/>
                      <w:lang w:eastAsia="fr-FR"/>
                    </w:rPr>
                    <w:t>)</w:t>
                  </w:r>
                </w:p>
                <w:p w:rsidR="00D55692" w:rsidRPr="00D55692" w:rsidRDefault="00D55692" w:rsidP="00D55692">
                  <w:pPr>
                    <w:tabs>
                      <w:tab w:val="left" w:pos="3343"/>
                      <w:tab w:val="center" w:pos="4607"/>
                    </w:tabs>
                    <w:spacing w:after="0" w:line="240" w:lineRule="auto"/>
                    <w:rPr>
                      <w:rFonts w:ascii="Arial Narrow" w:eastAsia="Times New Roman" w:hAnsi="Arial Narrow" w:cs="Arial"/>
                      <w:b/>
                      <w:iCs/>
                      <w:sz w:val="20"/>
                      <w:szCs w:val="20"/>
                      <w:lang w:eastAsia="fr-FR"/>
                    </w:rPr>
                  </w:pPr>
                  <w:r w:rsidRPr="00D55692">
                    <w:rPr>
                      <w:rFonts w:ascii="Arial Narrow" w:eastAsia="Times New Roman" w:hAnsi="Arial Narrow" w:cs="Arial"/>
                      <w:b/>
                      <w:iCs/>
                      <w:sz w:val="20"/>
                      <w:szCs w:val="20"/>
                      <w:lang w:eastAsia="fr-FR"/>
                    </w:rPr>
                    <w:t xml:space="preserve">- </w:t>
                  </w:r>
                  <w:r w:rsidRPr="00D55692">
                    <w:rPr>
                      <w:rFonts w:ascii="Arial Narrow" w:eastAsia="Times New Roman" w:hAnsi="Arial Narrow" w:cs="Arial"/>
                      <w:b/>
                      <w:i/>
                      <w:iCs/>
                      <w:sz w:val="20"/>
                      <w:szCs w:val="20"/>
                      <w:lang w:eastAsia="fr-FR"/>
                    </w:rPr>
                    <w:t>Le Diable au Cinéma</w:t>
                  </w:r>
                  <w:r w:rsidR="00514EA7">
                    <w:rPr>
                      <w:rFonts w:ascii="Arial Narrow" w:eastAsia="Times New Roman" w:hAnsi="Arial Narrow" w:cs="Arial"/>
                      <w:b/>
                      <w:iCs/>
                      <w:sz w:val="20"/>
                      <w:szCs w:val="20"/>
                      <w:lang w:eastAsia="fr-FR"/>
                    </w:rPr>
                    <w:t xml:space="preserve"> : </w:t>
                  </w:r>
                  <w:r w:rsidR="00514EA7">
                    <w:rPr>
                      <w:rFonts w:ascii="Arial Narrow" w:eastAsia="Times New Roman" w:hAnsi="Arial Narrow" w:cs="Arial"/>
                      <w:iCs/>
                      <w:sz w:val="20"/>
                      <w:szCs w:val="20"/>
                      <w:lang w:eastAsia="fr-FR"/>
                    </w:rPr>
                    <w:t>e</w:t>
                  </w:r>
                  <w:r w:rsidRPr="00D55692">
                    <w:rPr>
                      <w:rFonts w:ascii="Arial Narrow" w:eastAsia="Times New Roman" w:hAnsi="Arial Narrow" w:cs="Arial"/>
                      <w:iCs/>
                      <w:sz w:val="20"/>
                      <w:szCs w:val="20"/>
                      <w:lang w:eastAsia="fr-FR"/>
                    </w:rPr>
                    <w:t xml:space="preserve">ntretien avec le </w:t>
                  </w:r>
                  <w:r w:rsidR="0040041B">
                    <w:rPr>
                      <w:rFonts w:ascii="Arial Narrow" w:eastAsia="Times New Roman" w:hAnsi="Arial Narrow" w:cs="Arial"/>
                      <w:iCs/>
                      <w:sz w:val="20"/>
                      <w:szCs w:val="20"/>
                      <w:lang w:eastAsia="fr-FR"/>
                    </w:rPr>
                    <w:t>r</w:t>
                  </w:r>
                  <w:r w:rsidRPr="00D55692">
                    <w:rPr>
                      <w:rFonts w:ascii="Arial Narrow" w:eastAsia="Times New Roman" w:hAnsi="Arial Narrow" w:cs="Arial"/>
                      <w:iCs/>
                      <w:sz w:val="20"/>
                      <w:szCs w:val="20"/>
                      <w:lang w:eastAsia="fr-FR"/>
                    </w:rPr>
                    <w:t xml:space="preserve">éalisateur et les actrices </w:t>
                  </w:r>
                  <w:r w:rsidR="0040041B">
                    <w:rPr>
                      <w:rFonts w:ascii="Arial Narrow" w:eastAsia="Times New Roman" w:hAnsi="Arial Narrow" w:cs="Arial"/>
                      <w:iCs/>
                      <w:sz w:val="20"/>
                      <w:szCs w:val="20"/>
                      <w:lang w:eastAsia="fr-FR"/>
                    </w:rPr>
                    <w:t>(</w:t>
                  </w:r>
                  <w:r w:rsidRPr="00D55692">
                    <w:rPr>
                      <w:rFonts w:ascii="Arial Narrow" w:eastAsia="Times New Roman" w:hAnsi="Arial Narrow" w:cs="Arial"/>
                      <w:iCs/>
                      <w:sz w:val="20"/>
                      <w:szCs w:val="20"/>
                      <w:lang w:eastAsia="fr-FR"/>
                    </w:rPr>
                    <w:t>2’</w:t>
                  </w:r>
                  <w:r w:rsidR="0040041B">
                    <w:rPr>
                      <w:rFonts w:ascii="Arial Narrow" w:eastAsia="Times New Roman" w:hAnsi="Arial Narrow" w:cs="Arial"/>
                      <w:iCs/>
                      <w:sz w:val="20"/>
                      <w:szCs w:val="20"/>
                      <w:lang w:eastAsia="fr-FR"/>
                    </w:rPr>
                    <w:t>)</w:t>
                  </w:r>
                </w:p>
                <w:p w:rsidR="00562503" w:rsidRDefault="00562503" w:rsidP="00562503">
                  <w:pPr>
                    <w:tabs>
                      <w:tab w:val="left" w:pos="3343"/>
                      <w:tab w:val="center" w:pos="4607"/>
                    </w:tabs>
                    <w:contextualSpacing/>
                    <w:jc w:val="center"/>
                    <w:rPr>
                      <w:rFonts w:ascii="Arial Narrow" w:hAnsi="Arial Narrow" w:cs="Arial"/>
                      <w:i/>
                      <w:iCs/>
                    </w:rPr>
                  </w:pPr>
                </w:p>
              </w:txbxContent>
            </v:textbox>
            <w10:wrap anchorx="margin"/>
          </v:shape>
        </w:pict>
      </w:r>
      <w:r w:rsidR="00514EA7">
        <w:rPr>
          <w:rFonts w:ascii="Arial Narrow" w:hAnsi="Arial Narrow" w:cs="Arial"/>
          <w:bCs/>
          <w:i/>
          <w:iCs/>
          <w:noProof/>
          <w:sz w:val="14"/>
          <w:szCs w:val="18"/>
          <w:lang w:eastAsia="fr-FR"/>
        </w:rPr>
        <w:drawing>
          <wp:inline distT="0" distB="0" distL="0" distR="0">
            <wp:extent cx="2250440" cy="262636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D BR ATDD2.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50440" cy="2626360"/>
                    </a:xfrm>
                    <a:prstGeom prst="rect">
                      <a:avLst/>
                    </a:prstGeom>
                  </pic:spPr>
                </pic:pic>
              </a:graphicData>
            </a:graphic>
          </wp:inline>
        </w:drawing>
      </w:r>
    </w:p>
    <w:p w:rsidR="0082246F" w:rsidRDefault="0082246F" w:rsidP="008D47AA">
      <w:pPr>
        <w:tabs>
          <w:tab w:val="left" w:pos="3343"/>
          <w:tab w:val="center" w:pos="4607"/>
        </w:tabs>
        <w:spacing w:after="0"/>
        <w:rPr>
          <w:rFonts w:ascii="Arial Narrow" w:hAnsi="Arial Narrow" w:cs="Arial"/>
          <w:bCs/>
          <w:iCs/>
          <w:sz w:val="4"/>
          <w:szCs w:val="4"/>
        </w:rPr>
      </w:pPr>
    </w:p>
    <w:p w:rsidR="00D55692" w:rsidRDefault="00D55692" w:rsidP="008D47AA">
      <w:pPr>
        <w:tabs>
          <w:tab w:val="left" w:pos="3343"/>
          <w:tab w:val="center" w:pos="4607"/>
        </w:tabs>
        <w:spacing w:after="0"/>
        <w:rPr>
          <w:rFonts w:ascii="Arial Narrow" w:hAnsi="Arial Narrow" w:cs="Arial"/>
          <w:bCs/>
          <w:iCs/>
          <w:sz w:val="4"/>
          <w:szCs w:val="4"/>
        </w:rPr>
      </w:pPr>
    </w:p>
    <w:p w:rsidR="00D55692" w:rsidRPr="0082246F" w:rsidRDefault="00D55692" w:rsidP="008D47AA">
      <w:pPr>
        <w:tabs>
          <w:tab w:val="left" w:pos="3343"/>
          <w:tab w:val="center" w:pos="4607"/>
        </w:tabs>
        <w:spacing w:after="0"/>
        <w:rPr>
          <w:rFonts w:ascii="Arial Narrow" w:hAnsi="Arial Narrow" w:cs="Arial"/>
          <w:bCs/>
          <w:iCs/>
          <w:sz w:val="4"/>
          <w:szCs w:val="4"/>
        </w:rPr>
      </w:pPr>
    </w:p>
    <w:p w:rsidR="006A0034" w:rsidRDefault="006A0034" w:rsidP="008D47AA">
      <w:pPr>
        <w:tabs>
          <w:tab w:val="left" w:pos="3343"/>
          <w:tab w:val="center" w:pos="4607"/>
        </w:tabs>
        <w:spacing w:after="0"/>
        <w:rPr>
          <w:rFonts w:ascii="Arial Narrow" w:hAnsi="Arial Narrow" w:cs="Arial"/>
          <w:b/>
          <w:bCs/>
          <w:iCs/>
          <w:sz w:val="18"/>
          <w:szCs w:val="18"/>
        </w:rPr>
      </w:pPr>
      <w:r w:rsidRPr="00E17C58">
        <w:rPr>
          <w:rFonts w:ascii="Arial Narrow" w:hAnsi="Arial Narrow" w:cs="Arial"/>
          <w:b/>
          <w:bCs/>
          <w:iCs/>
          <w:sz w:val="18"/>
          <w:szCs w:val="18"/>
        </w:rPr>
        <w:t>CARACTÉRISTIQUES TECHNIQUES Blu-ray</w:t>
      </w:r>
    </w:p>
    <w:p w:rsidR="00D55692" w:rsidRPr="00D55692"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D55692">
        <w:rPr>
          <w:rFonts w:ascii="Arial Narrow" w:eastAsia="Times New Roman" w:hAnsi="Arial Narrow" w:cs="Arial"/>
          <w:b/>
          <w:iCs/>
          <w:sz w:val="18"/>
          <w:szCs w:val="18"/>
          <w:u w:val="single"/>
          <w:lang w:eastAsia="fr-FR"/>
        </w:rPr>
        <w:t>Format image</w:t>
      </w:r>
      <w:r w:rsidRPr="00D55692">
        <w:rPr>
          <w:rFonts w:ascii="Arial Narrow" w:eastAsia="Times New Roman" w:hAnsi="Arial Narrow" w:cs="Arial"/>
          <w:iCs/>
          <w:sz w:val="18"/>
          <w:szCs w:val="18"/>
          <w:lang w:eastAsia="fr-FR"/>
        </w:rPr>
        <w:t xml:space="preserve"> : 2.40  </w:t>
      </w:r>
      <w:r w:rsidRPr="00D55692">
        <w:rPr>
          <w:rFonts w:ascii="Arial Narrow" w:eastAsia="Times New Roman" w:hAnsi="Arial Narrow" w:cs="Arial"/>
          <w:b/>
          <w:iCs/>
          <w:sz w:val="18"/>
          <w:szCs w:val="18"/>
          <w:u w:val="single"/>
          <w:lang w:eastAsia="fr-FR"/>
        </w:rPr>
        <w:t>Résolution film</w:t>
      </w:r>
      <w:r w:rsidRPr="00D55692">
        <w:rPr>
          <w:rFonts w:ascii="Arial Narrow" w:eastAsia="Times New Roman" w:hAnsi="Arial Narrow" w:cs="Arial"/>
          <w:iCs/>
          <w:sz w:val="18"/>
          <w:szCs w:val="18"/>
          <w:lang w:eastAsia="fr-FR"/>
        </w:rPr>
        <w:t xml:space="preserve"> : 1080 24</w:t>
      </w:r>
      <w:r>
        <w:rPr>
          <w:rFonts w:ascii="Arial Narrow" w:eastAsia="Times New Roman" w:hAnsi="Arial Narrow" w:cs="Arial"/>
          <w:iCs/>
          <w:sz w:val="18"/>
          <w:szCs w:val="18"/>
          <w:lang w:eastAsia="fr-FR"/>
        </w:rPr>
        <w:t xml:space="preserve">p </w:t>
      </w:r>
      <w:r w:rsidRPr="00D55692">
        <w:rPr>
          <w:rFonts w:ascii="Arial Narrow" w:eastAsia="Times New Roman" w:hAnsi="Arial Narrow" w:cs="Arial"/>
          <w:iCs/>
          <w:sz w:val="18"/>
          <w:szCs w:val="18"/>
          <w:lang w:eastAsia="fr-FR"/>
        </w:rPr>
        <w:t xml:space="preserve"> </w:t>
      </w:r>
      <w:r w:rsidRPr="00D55692">
        <w:rPr>
          <w:rFonts w:ascii="Arial Narrow" w:eastAsia="Times New Roman" w:hAnsi="Arial Narrow" w:cs="Arial"/>
          <w:b/>
          <w:iCs/>
          <w:sz w:val="18"/>
          <w:szCs w:val="18"/>
          <w:u w:val="single"/>
          <w:lang w:eastAsia="fr-FR"/>
        </w:rPr>
        <w:t>Format son</w:t>
      </w:r>
      <w:r w:rsidRPr="00D55692">
        <w:rPr>
          <w:rFonts w:ascii="Arial Narrow" w:eastAsia="Times New Roman" w:hAnsi="Arial Narrow" w:cs="Arial"/>
          <w:iCs/>
          <w:sz w:val="18"/>
          <w:szCs w:val="18"/>
          <w:lang w:eastAsia="fr-FR"/>
        </w:rPr>
        <w:t xml:space="preserve"> : Français &amp; Anglais DTS Master Audio 5.1 </w:t>
      </w:r>
    </w:p>
    <w:p w:rsidR="00D55692" w:rsidRPr="00D55692" w:rsidRDefault="00D55692" w:rsidP="00D55692">
      <w:pPr>
        <w:tabs>
          <w:tab w:val="left" w:pos="3343"/>
          <w:tab w:val="center" w:pos="4607"/>
        </w:tabs>
        <w:spacing w:after="0" w:line="240" w:lineRule="auto"/>
        <w:rPr>
          <w:rFonts w:ascii="Arial Narrow" w:eastAsia="Times New Roman" w:hAnsi="Arial Narrow" w:cs="Arial"/>
          <w:iCs/>
          <w:sz w:val="18"/>
          <w:szCs w:val="18"/>
          <w:lang w:eastAsia="fr-FR"/>
        </w:rPr>
      </w:pPr>
      <w:r w:rsidRPr="00D55692">
        <w:rPr>
          <w:rFonts w:ascii="Arial Narrow" w:eastAsia="Times New Roman" w:hAnsi="Arial Narrow" w:cs="Arial"/>
          <w:b/>
          <w:iCs/>
          <w:sz w:val="18"/>
          <w:szCs w:val="18"/>
          <w:u w:val="single"/>
          <w:lang w:eastAsia="fr-FR"/>
        </w:rPr>
        <w:lastRenderedPageBreak/>
        <w:t>Sous-titres</w:t>
      </w:r>
      <w:r w:rsidRPr="00D55692">
        <w:rPr>
          <w:rFonts w:ascii="Arial Narrow" w:eastAsia="Times New Roman" w:hAnsi="Arial Narrow" w:cs="Arial"/>
          <w:iCs/>
          <w:sz w:val="18"/>
          <w:szCs w:val="18"/>
          <w:lang w:eastAsia="fr-FR"/>
        </w:rPr>
        <w:t xml:space="preserve"> : Français - </w:t>
      </w:r>
      <w:r w:rsidRPr="00D55692">
        <w:rPr>
          <w:rFonts w:ascii="Arial Narrow" w:eastAsia="Times New Roman" w:hAnsi="Arial Narrow" w:cs="Arial"/>
          <w:b/>
          <w:iCs/>
          <w:sz w:val="18"/>
          <w:szCs w:val="18"/>
          <w:u w:val="single"/>
          <w:lang w:eastAsia="fr-FR"/>
        </w:rPr>
        <w:t>Durée</w:t>
      </w:r>
      <w:r w:rsidRPr="00D55692">
        <w:rPr>
          <w:rFonts w:ascii="Arial Narrow" w:eastAsia="Times New Roman" w:hAnsi="Arial Narrow" w:cs="Arial"/>
          <w:iCs/>
          <w:sz w:val="18"/>
          <w:szCs w:val="18"/>
          <w:lang w:eastAsia="fr-FR"/>
        </w:rPr>
        <w:t xml:space="preserve"> : 1h32</w:t>
      </w:r>
    </w:p>
    <w:p w:rsidR="001F7A73" w:rsidRPr="00707FDA" w:rsidRDefault="001F7A73" w:rsidP="001F7A73">
      <w:pPr>
        <w:spacing w:after="0"/>
        <w:rPr>
          <w:rFonts w:ascii="Arial Narrow" w:hAnsi="Arial Narrow" w:cs="Arial"/>
          <w:bCs/>
          <w:iCs/>
          <w:sz w:val="8"/>
          <w:szCs w:val="8"/>
        </w:rPr>
      </w:pPr>
    </w:p>
    <w:p w:rsidR="00EC4E08" w:rsidRPr="00C441BF" w:rsidRDefault="00923936" w:rsidP="00FE6701">
      <w:pPr>
        <w:spacing w:after="0"/>
        <w:rPr>
          <w:rFonts w:ascii="Arial Narrow" w:hAnsi="Arial Narrow" w:cs="Arial"/>
        </w:rPr>
      </w:pPr>
      <w:r>
        <w:rPr>
          <w:rFonts w:ascii="Arial Narrow" w:hAnsi="Arial Narrow" w:cs="Arial"/>
          <w:bCs/>
          <w:i/>
          <w:iCs/>
          <w:color w:val="000000"/>
          <w:sz w:val="18"/>
          <w:szCs w:val="18"/>
        </w:rPr>
        <w:lastRenderedPageBreak/>
        <w:t>Prix public indicatif : 1</w:t>
      </w:r>
      <w:r w:rsidR="00654468">
        <w:rPr>
          <w:rFonts w:ascii="Arial Narrow" w:hAnsi="Arial Narrow" w:cs="Arial"/>
          <w:bCs/>
          <w:i/>
          <w:iCs/>
          <w:color w:val="000000"/>
          <w:sz w:val="18"/>
          <w:szCs w:val="18"/>
        </w:rPr>
        <w:t>9,99</w:t>
      </w:r>
      <w:r w:rsidR="006A0034" w:rsidRPr="00FC101F">
        <w:rPr>
          <w:rFonts w:ascii="Arial Narrow" w:hAnsi="Arial Narrow" w:cs="Arial"/>
          <w:bCs/>
          <w:i/>
          <w:iCs/>
          <w:color w:val="000000"/>
          <w:sz w:val="18"/>
          <w:szCs w:val="18"/>
        </w:rPr>
        <w:t xml:space="preserve"> Euros le </w:t>
      </w:r>
      <w:proofErr w:type="spellStart"/>
      <w:r w:rsidR="006A0034" w:rsidRPr="00FC101F">
        <w:rPr>
          <w:rFonts w:ascii="Arial Narrow" w:hAnsi="Arial Narrow" w:cs="Arial"/>
          <w:bCs/>
          <w:i/>
          <w:iCs/>
          <w:color w:val="000000"/>
          <w:sz w:val="18"/>
          <w:szCs w:val="18"/>
        </w:rPr>
        <w:t>Blu</w:t>
      </w:r>
      <w:proofErr w:type="spellEnd"/>
      <w:r w:rsidR="006A0034" w:rsidRPr="00FC101F">
        <w:rPr>
          <w:rFonts w:ascii="Arial Narrow" w:hAnsi="Arial Narrow" w:cs="Arial"/>
          <w:bCs/>
          <w:i/>
          <w:iCs/>
          <w:color w:val="000000"/>
          <w:sz w:val="18"/>
          <w:szCs w:val="18"/>
        </w:rPr>
        <w:t>-r</w:t>
      </w:r>
      <w:r w:rsidR="00F649D8">
        <w:rPr>
          <w:rFonts w:ascii="Arial Narrow" w:hAnsi="Arial Narrow" w:cs="Arial"/>
          <w:bCs/>
          <w:i/>
          <w:iCs/>
          <w:color w:val="000000"/>
          <w:sz w:val="18"/>
          <w:szCs w:val="18"/>
        </w:rPr>
        <w:t>ay</w:t>
      </w:r>
    </w:p>
    <w:sectPr w:rsidR="00EC4E08" w:rsidRPr="00C441BF" w:rsidSect="00FE6701">
      <w:footerReference w:type="default" r:id="rId12"/>
      <w:type w:val="continuous"/>
      <w:pgSz w:w="11906" w:h="16838"/>
      <w:pgMar w:top="720" w:right="720" w:bottom="720" w:left="720" w:header="720" w:footer="720" w:gutter="0"/>
      <w:cols w:num="3" w:space="283"/>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5A" w:rsidRDefault="00CF7E5A" w:rsidP="007827D8">
      <w:pPr>
        <w:spacing w:after="0" w:line="240" w:lineRule="auto"/>
      </w:pPr>
      <w:r>
        <w:separator/>
      </w:r>
    </w:p>
  </w:endnote>
  <w:endnote w:type="continuationSeparator" w:id="0">
    <w:p w:rsidR="00CF7E5A" w:rsidRDefault="00CF7E5A" w:rsidP="0078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5A" w:rsidRPr="00EA59D1" w:rsidRDefault="00CF7E5A"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CF7E5A" w:rsidRPr="00D158C7" w:rsidRDefault="00CF7E5A"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CF7E5A" w:rsidRPr="00C94F50" w:rsidRDefault="00CF7E5A" w:rsidP="00677FA3">
    <w:pPr>
      <w:contextualSpacing/>
      <w:rPr>
        <w:rFonts w:ascii="Tw Cen MT" w:hAnsi="Tw Cen MT"/>
        <w:sz w:val="8"/>
        <w:szCs w:val="8"/>
      </w:rPr>
    </w:pPr>
  </w:p>
  <w:p w:rsidR="00CF7E5A" w:rsidRPr="001F79C5" w:rsidRDefault="00CF7E5A"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5"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6"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5A" w:rsidRPr="00AC7216" w:rsidRDefault="00CF7E5A"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lang w:val="en-US"/>
      </w:rPr>
    </w:pPr>
    <w:r w:rsidRPr="00AC7216">
      <w:rPr>
        <w:rFonts w:ascii="Tw Cen MT" w:hAnsi="Tw Cen MT"/>
        <w:snapToGrid/>
        <w:sz w:val="20"/>
        <w:lang w:val="en-US"/>
      </w:rPr>
      <w:t xml:space="preserve">WILD SIDE VIDEO </w:t>
    </w:r>
    <w:r w:rsidRPr="00AC7216">
      <w:rPr>
        <w:rFonts w:ascii="Tw Cen MT" w:hAnsi="Tw Cen MT"/>
        <w:b w:val="0"/>
        <w:snapToGrid/>
        <w:sz w:val="20"/>
        <w:lang w:val="en-US"/>
      </w:rPr>
      <w:t xml:space="preserve">- </w:t>
    </w:r>
    <w:proofErr w:type="gramStart"/>
    <w:r w:rsidRPr="00AC7216">
      <w:rPr>
        <w:rFonts w:ascii="Tw Cen MT" w:hAnsi="Tw Cen MT"/>
        <w:b w:val="0"/>
        <w:sz w:val="20"/>
        <w:lang w:val="en-US"/>
      </w:rPr>
      <w:t>[</w:t>
    </w:r>
    <w:r>
      <w:rPr>
        <w:rFonts w:ascii="Tw Cen MT" w:hAnsi="Tw Cen MT"/>
        <w:b w:val="0"/>
        <w:sz w:val="20"/>
        <w:lang w:val="en-US"/>
      </w:rPr>
      <w:t xml:space="preserve"> SERVICE</w:t>
    </w:r>
    <w:proofErr w:type="gramEnd"/>
    <w:r>
      <w:rPr>
        <w:rFonts w:ascii="Tw Cen MT" w:hAnsi="Tw Cen MT"/>
        <w:b w:val="0"/>
        <w:sz w:val="20"/>
        <w:lang w:val="en-US"/>
      </w:rPr>
      <w:t xml:space="preserve"> DE PRESSE</w:t>
    </w:r>
    <w:r w:rsidRPr="00AC7216">
      <w:rPr>
        <w:rFonts w:ascii="Tw Cen MT" w:hAnsi="Tw Cen MT"/>
        <w:b w:val="0"/>
        <w:sz w:val="20"/>
        <w:lang w:val="en-US"/>
      </w:rPr>
      <w:t xml:space="preserve">: Benjamin GAESSLER &amp; </w:t>
    </w:r>
    <w:r w:rsidR="00FE6701">
      <w:rPr>
        <w:rFonts w:ascii="Tw Cen MT" w:hAnsi="Tw Cen MT"/>
        <w:b w:val="0"/>
        <w:sz w:val="20"/>
        <w:lang w:val="en-US"/>
      </w:rPr>
      <w:t>Juliette ROCHE</w:t>
    </w:r>
    <w:r>
      <w:rPr>
        <w:rFonts w:ascii="Tw Cen MT" w:hAnsi="Tw Cen MT"/>
        <w:b w:val="0"/>
        <w:sz w:val="20"/>
        <w:lang w:val="en-US"/>
      </w:rPr>
      <w:t xml:space="preserve"> </w:t>
    </w:r>
    <w:r w:rsidRPr="00AC7216">
      <w:rPr>
        <w:rFonts w:ascii="Tw Cen MT" w:hAnsi="Tw Cen MT"/>
        <w:b w:val="0"/>
        <w:sz w:val="20"/>
        <w:lang w:val="en-US"/>
      </w:rPr>
      <w:t>]</w:t>
    </w:r>
  </w:p>
  <w:p w:rsidR="00CF7E5A" w:rsidRPr="00D158C7" w:rsidRDefault="00CF7E5A"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CF7E5A" w:rsidRPr="00DD24CF" w:rsidRDefault="00DD24CF" w:rsidP="00DD24CF">
    <w:pPr>
      <w:contextualSpacing/>
      <w:rPr>
        <w:rFonts w:ascii="Tw Cen MT" w:hAnsi="Tw Cen MT"/>
        <w:sz w:val="20"/>
        <w:szCs w:val="20"/>
      </w:rPr>
    </w:pPr>
    <w:r>
      <w:rPr>
        <w:noProof/>
        <w:sz w:val="20"/>
        <w:szCs w:val="20"/>
        <w:lang w:eastAsia="fr-FR"/>
      </w:rPr>
      <w:drawing>
        <wp:anchor distT="0" distB="0" distL="114300" distR="114300" simplePos="0" relativeHeight="251659264" behindDoc="1" locked="0" layoutInCell="1" allowOverlap="1">
          <wp:simplePos x="0" y="0"/>
          <wp:positionH relativeFrom="column">
            <wp:posOffset>3705860</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4"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a:ln w="9525">
                    <a:noFill/>
                    <a:miter lim="800000"/>
                    <a:headEnd/>
                    <a:tailEnd/>
                  </a:ln>
                </pic:spPr>
              </pic:pic>
            </a:graphicData>
          </a:graphic>
        </wp:anchor>
      </w:drawing>
    </w:r>
    <w:r>
      <w:rPr>
        <w:noProof/>
        <w:sz w:val="20"/>
        <w:szCs w:val="20"/>
        <w:lang w:eastAsia="fr-FR"/>
      </w:rPr>
      <w:drawing>
        <wp:anchor distT="0" distB="0" distL="114300" distR="114300" simplePos="0" relativeHeight="251660288"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1"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a:ln w="9525">
                    <a:noFill/>
                    <a:miter lim="800000"/>
                    <a:headEnd/>
                    <a:tailEnd/>
                  </a:ln>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t>
    </w:r>
    <w:r>
      <w:rPr>
        <w:rFonts w:ascii="Tw Cen MT" w:hAnsi="Tw Cen MT"/>
        <w:sz w:val="20"/>
        <w:szCs w:val="20"/>
      </w:rPr>
      <w:t>@</w:t>
    </w:r>
    <w:proofErr w:type="spellStart"/>
    <w:r w:rsidRPr="00D158C7">
      <w:rPr>
        <w:rFonts w:ascii="Tw Cen MT" w:hAnsi="Tw Cen MT"/>
        <w:sz w:val="20"/>
        <w:szCs w:val="20"/>
      </w:rPr>
      <w:t>wildsidecats</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5A" w:rsidRPr="00580C43" w:rsidRDefault="00CF7E5A" w:rsidP="00677FA3">
    <w:pPr>
      <w:contextual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5A" w:rsidRDefault="00CF7E5A" w:rsidP="007827D8">
      <w:pPr>
        <w:spacing w:after="0" w:line="240" w:lineRule="auto"/>
      </w:pPr>
      <w:r>
        <w:separator/>
      </w:r>
    </w:p>
  </w:footnote>
  <w:footnote w:type="continuationSeparator" w:id="0">
    <w:p w:rsidR="00CF7E5A" w:rsidRDefault="00CF7E5A" w:rsidP="007827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32769"/>
  </w:hdrShapeDefaults>
  <w:footnotePr>
    <w:footnote w:id="-1"/>
    <w:footnote w:id="0"/>
  </w:footnotePr>
  <w:endnotePr>
    <w:endnote w:id="-1"/>
    <w:endnote w:id="0"/>
  </w:endnotePr>
  <w:compat/>
  <w:rsids>
    <w:rsidRoot w:val="006A0034"/>
    <w:rsid w:val="00001203"/>
    <w:rsid w:val="00017831"/>
    <w:rsid w:val="00030B5B"/>
    <w:rsid w:val="00035918"/>
    <w:rsid w:val="000451DE"/>
    <w:rsid w:val="00057F11"/>
    <w:rsid w:val="00061EA7"/>
    <w:rsid w:val="000738D4"/>
    <w:rsid w:val="0007576A"/>
    <w:rsid w:val="000A72E0"/>
    <w:rsid w:val="000C4CE0"/>
    <w:rsid w:val="000C5260"/>
    <w:rsid w:val="000D278C"/>
    <w:rsid w:val="000E1BDA"/>
    <w:rsid w:val="000E65B7"/>
    <w:rsid w:val="000F1681"/>
    <w:rsid w:val="000F6FEA"/>
    <w:rsid w:val="000F7960"/>
    <w:rsid w:val="0010649F"/>
    <w:rsid w:val="001077E7"/>
    <w:rsid w:val="001115B2"/>
    <w:rsid w:val="001155CA"/>
    <w:rsid w:val="00124E5B"/>
    <w:rsid w:val="00130D76"/>
    <w:rsid w:val="00133FC5"/>
    <w:rsid w:val="00135EB5"/>
    <w:rsid w:val="0013605C"/>
    <w:rsid w:val="00142207"/>
    <w:rsid w:val="00142B8D"/>
    <w:rsid w:val="0014416F"/>
    <w:rsid w:val="001527E2"/>
    <w:rsid w:val="001571AF"/>
    <w:rsid w:val="0016708B"/>
    <w:rsid w:val="00187098"/>
    <w:rsid w:val="00187E3F"/>
    <w:rsid w:val="001919FB"/>
    <w:rsid w:val="00195817"/>
    <w:rsid w:val="00196D09"/>
    <w:rsid w:val="001A0118"/>
    <w:rsid w:val="001C52FC"/>
    <w:rsid w:val="001C5EEE"/>
    <w:rsid w:val="001C69CD"/>
    <w:rsid w:val="001F0E30"/>
    <w:rsid w:val="001F2213"/>
    <w:rsid w:val="001F7A73"/>
    <w:rsid w:val="0020322F"/>
    <w:rsid w:val="0020626D"/>
    <w:rsid w:val="00207BD2"/>
    <w:rsid w:val="0022696C"/>
    <w:rsid w:val="00230F51"/>
    <w:rsid w:val="00235981"/>
    <w:rsid w:val="00241E46"/>
    <w:rsid w:val="00246D43"/>
    <w:rsid w:val="0024747D"/>
    <w:rsid w:val="002535F4"/>
    <w:rsid w:val="00263659"/>
    <w:rsid w:val="0027164D"/>
    <w:rsid w:val="00273CA6"/>
    <w:rsid w:val="00276A09"/>
    <w:rsid w:val="00277417"/>
    <w:rsid w:val="00283864"/>
    <w:rsid w:val="00293BD1"/>
    <w:rsid w:val="002A0D49"/>
    <w:rsid w:val="002A392B"/>
    <w:rsid w:val="002A6EC4"/>
    <w:rsid w:val="002B016A"/>
    <w:rsid w:val="002B0D1D"/>
    <w:rsid w:val="002C35DB"/>
    <w:rsid w:val="002C4783"/>
    <w:rsid w:val="002C7800"/>
    <w:rsid w:val="002C7A6F"/>
    <w:rsid w:val="002D43AC"/>
    <w:rsid w:val="002D6700"/>
    <w:rsid w:val="002E3330"/>
    <w:rsid w:val="002E54EE"/>
    <w:rsid w:val="002F11AB"/>
    <w:rsid w:val="002F2030"/>
    <w:rsid w:val="00302C3E"/>
    <w:rsid w:val="00306DA0"/>
    <w:rsid w:val="003100A3"/>
    <w:rsid w:val="00311315"/>
    <w:rsid w:val="0031447D"/>
    <w:rsid w:val="00332BE2"/>
    <w:rsid w:val="003448C0"/>
    <w:rsid w:val="00345E37"/>
    <w:rsid w:val="00347FD3"/>
    <w:rsid w:val="003511E4"/>
    <w:rsid w:val="00351F29"/>
    <w:rsid w:val="00353E2A"/>
    <w:rsid w:val="003639DF"/>
    <w:rsid w:val="00367BAC"/>
    <w:rsid w:val="00367D56"/>
    <w:rsid w:val="00370DBA"/>
    <w:rsid w:val="003725FB"/>
    <w:rsid w:val="00387653"/>
    <w:rsid w:val="0039224A"/>
    <w:rsid w:val="003D0277"/>
    <w:rsid w:val="003D65D8"/>
    <w:rsid w:val="003F3712"/>
    <w:rsid w:val="003F4911"/>
    <w:rsid w:val="0040041B"/>
    <w:rsid w:val="004255F9"/>
    <w:rsid w:val="004258BA"/>
    <w:rsid w:val="00425FE0"/>
    <w:rsid w:val="004467A5"/>
    <w:rsid w:val="0045124B"/>
    <w:rsid w:val="00456396"/>
    <w:rsid w:val="0046176A"/>
    <w:rsid w:val="00461F94"/>
    <w:rsid w:val="004739ED"/>
    <w:rsid w:val="00474514"/>
    <w:rsid w:val="00487CF2"/>
    <w:rsid w:val="00496D7B"/>
    <w:rsid w:val="004A68BC"/>
    <w:rsid w:val="004B3A00"/>
    <w:rsid w:val="004B3E7D"/>
    <w:rsid w:val="004C5109"/>
    <w:rsid w:val="004D135C"/>
    <w:rsid w:val="004D6A5E"/>
    <w:rsid w:val="004F0703"/>
    <w:rsid w:val="00500C0B"/>
    <w:rsid w:val="00510F47"/>
    <w:rsid w:val="005128EC"/>
    <w:rsid w:val="00514EA7"/>
    <w:rsid w:val="00515E8E"/>
    <w:rsid w:val="00533E5D"/>
    <w:rsid w:val="00540FF7"/>
    <w:rsid w:val="005413A0"/>
    <w:rsid w:val="00541E37"/>
    <w:rsid w:val="00541EDE"/>
    <w:rsid w:val="005547FC"/>
    <w:rsid w:val="0055673F"/>
    <w:rsid w:val="00562503"/>
    <w:rsid w:val="005641FD"/>
    <w:rsid w:val="00580CA7"/>
    <w:rsid w:val="005823EE"/>
    <w:rsid w:val="00583F19"/>
    <w:rsid w:val="00584204"/>
    <w:rsid w:val="005A4434"/>
    <w:rsid w:val="005A47FE"/>
    <w:rsid w:val="005A58A7"/>
    <w:rsid w:val="005B08EA"/>
    <w:rsid w:val="005B40C3"/>
    <w:rsid w:val="005B4C4A"/>
    <w:rsid w:val="005B5E33"/>
    <w:rsid w:val="005E12E6"/>
    <w:rsid w:val="005E788C"/>
    <w:rsid w:val="005F44DA"/>
    <w:rsid w:val="00601285"/>
    <w:rsid w:val="00601BB0"/>
    <w:rsid w:val="00603AC7"/>
    <w:rsid w:val="00605974"/>
    <w:rsid w:val="0062023A"/>
    <w:rsid w:val="00635D48"/>
    <w:rsid w:val="0064368B"/>
    <w:rsid w:val="0065140F"/>
    <w:rsid w:val="00654468"/>
    <w:rsid w:val="00657265"/>
    <w:rsid w:val="006660C0"/>
    <w:rsid w:val="00666931"/>
    <w:rsid w:val="00674983"/>
    <w:rsid w:val="00675EAF"/>
    <w:rsid w:val="00677FA3"/>
    <w:rsid w:val="0068455F"/>
    <w:rsid w:val="00687527"/>
    <w:rsid w:val="0069746E"/>
    <w:rsid w:val="006A0034"/>
    <w:rsid w:val="006A0CE2"/>
    <w:rsid w:val="006B57CD"/>
    <w:rsid w:val="006B7E5A"/>
    <w:rsid w:val="006C4F5C"/>
    <w:rsid w:val="006E3D9B"/>
    <w:rsid w:val="006E4D45"/>
    <w:rsid w:val="006F4167"/>
    <w:rsid w:val="006F5210"/>
    <w:rsid w:val="00701B12"/>
    <w:rsid w:val="00707FDA"/>
    <w:rsid w:val="007125F4"/>
    <w:rsid w:val="007158A1"/>
    <w:rsid w:val="007170A0"/>
    <w:rsid w:val="007250BB"/>
    <w:rsid w:val="00725814"/>
    <w:rsid w:val="007301CF"/>
    <w:rsid w:val="00740564"/>
    <w:rsid w:val="007516B8"/>
    <w:rsid w:val="00756B5D"/>
    <w:rsid w:val="007662F4"/>
    <w:rsid w:val="007745B8"/>
    <w:rsid w:val="007810D0"/>
    <w:rsid w:val="0078225E"/>
    <w:rsid w:val="007827D8"/>
    <w:rsid w:val="00790441"/>
    <w:rsid w:val="00792D62"/>
    <w:rsid w:val="007932FE"/>
    <w:rsid w:val="00795352"/>
    <w:rsid w:val="00796D19"/>
    <w:rsid w:val="007A2BCF"/>
    <w:rsid w:val="007A5999"/>
    <w:rsid w:val="007B2053"/>
    <w:rsid w:val="007C1E0E"/>
    <w:rsid w:val="007C45F0"/>
    <w:rsid w:val="007C53BF"/>
    <w:rsid w:val="007D5A6F"/>
    <w:rsid w:val="007E315C"/>
    <w:rsid w:val="007E48B2"/>
    <w:rsid w:val="00804056"/>
    <w:rsid w:val="00805632"/>
    <w:rsid w:val="00812BED"/>
    <w:rsid w:val="0082246F"/>
    <w:rsid w:val="008233D4"/>
    <w:rsid w:val="0083125C"/>
    <w:rsid w:val="00832109"/>
    <w:rsid w:val="00844219"/>
    <w:rsid w:val="008622D9"/>
    <w:rsid w:val="00862451"/>
    <w:rsid w:val="00876E5C"/>
    <w:rsid w:val="00883136"/>
    <w:rsid w:val="0089719C"/>
    <w:rsid w:val="008A2F37"/>
    <w:rsid w:val="008B29F6"/>
    <w:rsid w:val="008B4278"/>
    <w:rsid w:val="008B65F4"/>
    <w:rsid w:val="008D47AA"/>
    <w:rsid w:val="008E2013"/>
    <w:rsid w:val="008E554B"/>
    <w:rsid w:val="008E699C"/>
    <w:rsid w:val="008E72C7"/>
    <w:rsid w:val="008E7F5E"/>
    <w:rsid w:val="008F2092"/>
    <w:rsid w:val="00902BB2"/>
    <w:rsid w:val="0090363B"/>
    <w:rsid w:val="00914417"/>
    <w:rsid w:val="009145A4"/>
    <w:rsid w:val="00916A94"/>
    <w:rsid w:val="00921B98"/>
    <w:rsid w:val="00923471"/>
    <w:rsid w:val="00923936"/>
    <w:rsid w:val="00925F7B"/>
    <w:rsid w:val="00926BED"/>
    <w:rsid w:val="00944D24"/>
    <w:rsid w:val="009473AC"/>
    <w:rsid w:val="00961007"/>
    <w:rsid w:val="0096173B"/>
    <w:rsid w:val="00967CC2"/>
    <w:rsid w:val="00976619"/>
    <w:rsid w:val="0097699A"/>
    <w:rsid w:val="00982319"/>
    <w:rsid w:val="00990442"/>
    <w:rsid w:val="0099098F"/>
    <w:rsid w:val="0099202F"/>
    <w:rsid w:val="009A45A0"/>
    <w:rsid w:val="009A47FF"/>
    <w:rsid w:val="009A787F"/>
    <w:rsid w:val="009B311C"/>
    <w:rsid w:val="009C5FF9"/>
    <w:rsid w:val="009C67B3"/>
    <w:rsid w:val="009D050A"/>
    <w:rsid w:val="009D22B8"/>
    <w:rsid w:val="009D38E7"/>
    <w:rsid w:val="009D701C"/>
    <w:rsid w:val="009E5164"/>
    <w:rsid w:val="009F11E6"/>
    <w:rsid w:val="009F6C3F"/>
    <w:rsid w:val="00A01BE5"/>
    <w:rsid w:val="00A12E48"/>
    <w:rsid w:val="00A14059"/>
    <w:rsid w:val="00A21914"/>
    <w:rsid w:val="00A311D9"/>
    <w:rsid w:val="00A416A3"/>
    <w:rsid w:val="00A42C14"/>
    <w:rsid w:val="00A46752"/>
    <w:rsid w:val="00A50A6E"/>
    <w:rsid w:val="00A53996"/>
    <w:rsid w:val="00A5523C"/>
    <w:rsid w:val="00A56422"/>
    <w:rsid w:val="00A62DF3"/>
    <w:rsid w:val="00A753B9"/>
    <w:rsid w:val="00A81C97"/>
    <w:rsid w:val="00A84010"/>
    <w:rsid w:val="00A8535A"/>
    <w:rsid w:val="00A85B0A"/>
    <w:rsid w:val="00A92B65"/>
    <w:rsid w:val="00A9725C"/>
    <w:rsid w:val="00AA05B4"/>
    <w:rsid w:val="00AA0888"/>
    <w:rsid w:val="00AA108B"/>
    <w:rsid w:val="00AA5DD4"/>
    <w:rsid w:val="00AA7562"/>
    <w:rsid w:val="00AB2B7B"/>
    <w:rsid w:val="00AC3698"/>
    <w:rsid w:val="00AC6CA7"/>
    <w:rsid w:val="00AC7216"/>
    <w:rsid w:val="00AE156E"/>
    <w:rsid w:val="00AE6100"/>
    <w:rsid w:val="00AF04F6"/>
    <w:rsid w:val="00B026B1"/>
    <w:rsid w:val="00B123A4"/>
    <w:rsid w:val="00B1346B"/>
    <w:rsid w:val="00B13720"/>
    <w:rsid w:val="00B16A14"/>
    <w:rsid w:val="00B1712C"/>
    <w:rsid w:val="00B179D6"/>
    <w:rsid w:val="00B347C5"/>
    <w:rsid w:val="00B34E7C"/>
    <w:rsid w:val="00B404AC"/>
    <w:rsid w:val="00B455B9"/>
    <w:rsid w:val="00B5023C"/>
    <w:rsid w:val="00B54556"/>
    <w:rsid w:val="00B62ACA"/>
    <w:rsid w:val="00B71E66"/>
    <w:rsid w:val="00B7369B"/>
    <w:rsid w:val="00B823B1"/>
    <w:rsid w:val="00B8260A"/>
    <w:rsid w:val="00B82AAD"/>
    <w:rsid w:val="00B86579"/>
    <w:rsid w:val="00B93B4F"/>
    <w:rsid w:val="00B93D69"/>
    <w:rsid w:val="00B97CBB"/>
    <w:rsid w:val="00BB21BC"/>
    <w:rsid w:val="00BB649C"/>
    <w:rsid w:val="00BC61B6"/>
    <w:rsid w:val="00BE66AA"/>
    <w:rsid w:val="00C025BA"/>
    <w:rsid w:val="00C078E4"/>
    <w:rsid w:val="00C12DC9"/>
    <w:rsid w:val="00C14608"/>
    <w:rsid w:val="00C17125"/>
    <w:rsid w:val="00C17382"/>
    <w:rsid w:val="00C23EF9"/>
    <w:rsid w:val="00C3114A"/>
    <w:rsid w:val="00C3186F"/>
    <w:rsid w:val="00C31897"/>
    <w:rsid w:val="00C3365F"/>
    <w:rsid w:val="00C441BF"/>
    <w:rsid w:val="00C60AD9"/>
    <w:rsid w:val="00C65BCC"/>
    <w:rsid w:val="00C65EBC"/>
    <w:rsid w:val="00C85ABD"/>
    <w:rsid w:val="00C910E4"/>
    <w:rsid w:val="00C93E15"/>
    <w:rsid w:val="00C94180"/>
    <w:rsid w:val="00CA0C59"/>
    <w:rsid w:val="00CA72F1"/>
    <w:rsid w:val="00CB4B6C"/>
    <w:rsid w:val="00CB56F8"/>
    <w:rsid w:val="00CC4E0B"/>
    <w:rsid w:val="00CD3905"/>
    <w:rsid w:val="00CD4DF4"/>
    <w:rsid w:val="00CD4FE6"/>
    <w:rsid w:val="00CE2F77"/>
    <w:rsid w:val="00CE500C"/>
    <w:rsid w:val="00CF4109"/>
    <w:rsid w:val="00CF7E5A"/>
    <w:rsid w:val="00D021D7"/>
    <w:rsid w:val="00D05FDC"/>
    <w:rsid w:val="00D07A77"/>
    <w:rsid w:val="00D146E2"/>
    <w:rsid w:val="00D202C7"/>
    <w:rsid w:val="00D232D7"/>
    <w:rsid w:val="00D23A96"/>
    <w:rsid w:val="00D23E41"/>
    <w:rsid w:val="00D23F63"/>
    <w:rsid w:val="00D34077"/>
    <w:rsid w:val="00D35207"/>
    <w:rsid w:val="00D47BA5"/>
    <w:rsid w:val="00D55692"/>
    <w:rsid w:val="00D55782"/>
    <w:rsid w:val="00D57DF3"/>
    <w:rsid w:val="00D6604F"/>
    <w:rsid w:val="00D66D31"/>
    <w:rsid w:val="00D70E12"/>
    <w:rsid w:val="00D75AD6"/>
    <w:rsid w:val="00D77591"/>
    <w:rsid w:val="00D85BD5"/>
    <w:rsid w:val="00D878F8"/>
    <w:rsid w:val="00D9268C"/>
    <w:rsid w:val="00D94DFD"/>
    <w:rsid w:val="00DA6DC0"/>
    <w:rsid w:val="00DB0286"/>
    <w:rsid w:val="00DC018B"/>
    <w:rsid w:val="00DD24CF"/>
    <w:rsid w:val="00DD3E78"/>
    <w:rsid w:val="00DD5D45"/>
    <w:rsid w:val="00DD6394"/>
    <w:rsid w:val="00DE1238"/>
    <w:rsid w:val="00DE518C"/>
    <w:rsid w:val="00DF058B"/>
    <w:rsid w:val="00DF2974"/>
    <w:rsid w:val="00E0024B"/>
    <w:rsid w:val="00E03B44"/>
    <w:rsid w:val="00E06C8E"/>
    <w:rsid w:val="00E17C58"/>
    <w:rsid w:val="00E25335"/>
    <w:rsid w:val="00E25D38"/>
    <w:rsid w:val="00E25E8F"/>
    <w:rsid w:val="00E33BE3"/>
    <w:rsid w:val="00E3496E"/>
    <w:rsid w:val="00E366BB"/>
    <w:rsid w:val="00E40840"/>
    <w:rsid w:val="00E4093B"/>
    <w:rsid w:val="00E43CAA"/>
    <w:rsid w:val="00E55BC2"/>
    <w:rsid w:val="00E83D4A"/>
    <w:rsid w:val="00E866BD"/>
    <w:rsid w:val="00E91426"/>
    <w:rsid w:val="00E93317"/>
    <w:rsid w:val="00E95F92"/>
    <w:rsid w:val="00EA4542"/>
    <w:rsid w:val="00EA790A"/>
    <w:rsid w:val="00EB0191"/>
    <w:rsid w:val="00EB4A8A"/>
    <w:rsid w:val="00EB72FA"/>
    <w:rsid w:val="00EC1370"/>
    <w:rsid w:val="00EC2CB7"/>
    <w:rsid w:val="00EC3707"/>
    <w:rsid w:val="00EC4E08"/>
    <w:rsid w:val="00EC661B"/>
    <w:rsid w:val="00ED4C99"/>
    <w:rsid w:val="00EE1FB4"/>
    <w:rsid w:val="00EE3E8D"/>
    <w:rsid w:val="00EF292E"/>
    <w:rsid w:val="00F001F1"/>
    <w:rsid w:val="00F05268"/>
    <w:rsid w:val="00F143D9"/>
    <w:rsid w:val="00F15D14"/>
    <w:rsid w:val="00F164CC"/>
    <w:rsid w:val="00F25444"/>
    <w:rsid w:val="00F255EE"/>
    <w:rsid w:val="00F278E4"/>
    <w:rsid w:val="00F34AE6"/>
    <w:rsid w:val="00F405C5"/>
    <w:rsid w:val="00F42079"/>
    <w:rsid w:val="00F454E0"/>
    <w:rsid w:val="00F4630C"/>
    <w:rsid w:val="00F50C25"/>
    <w:rsid w:val="00F63C28"/>
    <w:rsid w:val="00F64697"/>
    <w:rsid w:val="00F649D8"/>
    <w:rsid w:val="00F6732D"/>
    <w:rsid w:val="00F678FC"/>
    <w:rsid w:val="00F802A3"/>
    <w:rsid w:val="00F93E76"/>
    <w:rsid w:val="00FA09ED"/>
    <w:rsid w:val="00FA1EB4"/>
    <w:rsid w:val="00FA7591"/>
    <w:rsid w:val="00FB6140"/>
    <w:rsid w:val="00FC74E1"/>
    <w:rsid w:val="00FE590F"/>
    <w:rsid w:val="00FE6701"/>
    <w:rsid w:val="00FF1218"/>
    <w:rsid w:val="00FF63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s>
</file>

<file path=word/webSettings.xml><?xml version="1.0" encoding="utf-8"?>
<w:webSettings xmlns:r="http://schemas.openxmlformats.org/officeDocument/2006/relationships" xmlns:w="http://schemas.openxmlformats.org/wordprocessingml/2006/main">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1D803-D655-4D52-9C44-6BD4996CD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255</Words>
  <Characters>1404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bgaessler</cp:lastModifiedBy>
  <cp:revision>16</cp:revision>
  <cp:lastPrinted>2014-12-22T09:02:00Z</cp:lastPrinted>
  <dcterms:created xsi:type="dcterms:W3CDTF">2014-12-15T15:31:00Z</dcterms:created>
  <dcterms:modified xsi:type="dcterms:W3CDTF">2015-01-16T09:58:00Z</dcterms:modified>
</cp:coreProperties>
</file>