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34" w:rsidRPr="003100A3" w:rsidRDefault="007D5A6F" w:rsidP="006A0034">
      <w:pPr>
        <w:spacing w:after="0"/>
        <w:rPr>
          <w:rFonts w:ascii="Arial" w:hAnsi="Arial" w:cs="Arial"/>
          <w:b/>
          <w:iCs/>
          <w:sz w:val="4"/>
          <w:szCs w:val="4"/>
        </w:rPr>
      </w:pPr>
      <w:r>
        <w:rPr>
          <w:rFonts w:ascii="Arial" w:hAnsi="Arial" w:cs="Arial"/>
          <w:b/>
          <w:iCs/>
          <w:noProof/>
          <w:sz w:val="4"/>
          <w:szCs w:val="4"/>
          <w:lang w:eastAsia="fr-FR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3183255</wp:posOffset>
            </wp:positionH>
            <wp:positionV relativeFrom="paragraph">
              <wp:posOffset>-321310</wp:posOffset>
            </wp:positionV>
            <wp:extent cx="409575" cy="704215"/>
            <wp:effectExtent l="19050" t="0" r="9525" b="0"/>
            <wp:wrapTight wrapText="bothSides">
              <wp:wrapPolygon edited="0">
                <wp:start x="-1005" y="0"/>
                <wp:lineTo x="-1005" y="21035"/>
                <wp:lineTo x="22102" y="21035"/>
                <wp:lineTo x="22102" y="0"/>
                <wp:lineTo x="-1005" y="0"/>
              </wp:wrapPolygon>
            </wp:wrapTight>
            <wp:docPr id="8" name="Image 5" descr="NEW LOGO WILDSIDE NOIR FOND BLAN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NEW LOGO WILDSIDE NOIR FOND BLANC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ACA" w:rsidRPr="00CF7E5A" w:rsidRDefault="00B62ACA" w:rsidP="002A6EC4">
      <w:pPr>
        <w:spacing w:after="0" w:line="240" w:lineRule="auto"/>
        <w:jc w:val="center"/>
        <w:rPr>
          <w:rFonts w:ascii="Eurostile" w:eastAsia="Times New Roman" w:hAnsi="Eurostile"/>
          <w:b/>
          <w:noProof/>
          <w:sz w:val="44"/>
          <w:szCs w:val="44"/>
          <w:lang w:val="en-US" w:eastAsia="fr-FR"/>
        </w:rPr>
      </w:pPr>
    </w:p>
    <w:p w:rsidR="00B82AAD" w:rsidRPr="00B82AAD" w:rsidRDefault="00B82AAD" w:rsidP="00CF7E5A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Franklin Gothic Medium" w:eastAsia="Times New Roman" w:hAnsi="Franklin Gothic Medium" w:cs="Arial"/>
          <w:b/>
          <w:iCs/>
          <w:sz w:val="24"/>
          <w:szCs w:val="24"/>
          <w:lang w:eastAsia="fr-FR"/>
        </w:rPr>
      </w:pPr>
    </w:p>
    <w:p w:rsidR="00B62ACA" w:rsidRPr="0082246F" w:rsidRDefault="00B62ACA" w:rsidP="00CF7E5A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Franklin Gothic Medium" w:eastAsia="Times New Roman" w:hAnsi="Franklin Gothic Medium" w:cs="Arial"/>
          <w:b/>
          <w:iCs/>
          <w:sz w:val="96"/>
          <w:szCs w:val="96"/>
          <w:lang w:eastAsia="fr-FR"/>
        </w:rPr>
      </w:pPr>
      <w:r w:rsidRPr="0082246F">
        <w:rPr>
          <w:rFonts w:ascii="Franklin Gothic Medium" w:eastAsia="Times New Roman" w:hAnsi="Franklin Gothic Medium" w:cs="Arial"/>
          <w:b/>
          <w:iCs/>
          <w:sz w:val="96"/>
          <w:szCs w:val="96"/>
          <w:lang w:eastAsia="fr-FR"/>
        </w:rPr>
        <w:t>3 CŒURS</w:t>
      </w:r>
    </w:p>
    <w:p w:rsidR="00B347C5" w:rsidRPr="0082246F" w:rsidRDefault="00B347C5" w:rsidP="00EC4E08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</w:pPr>
      <w:r w:rsidRPr="0082246F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Réalisé par </w:t>
      </w:r>
      <w:r w:rsidR="00B62ACA" w:rsidRPr="0082246F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Beno</w:t>
      </w:r>
      <w:r w:rsidR="000451DE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î</w:t>
      </w:r>
      <w:r w:rsidR="00B62ACA" w:rsidRPr="0082246F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t Jacquot</w:t>
      </w:r>
    </w:p>
    <w:p w:rsidR="00B347C5" w:rsidRPr="0082246F" w:rsidRDefault="00B347C5" w:rsidP="00EC4E08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</w:pPr>
      <w:r w:rsidRPr="0082246F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Avec </w:t>
      </w:r>
      <w:r w:rsidR="000451DE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Charlotte Gainsbourg, Benoî</w:t>
      </w:r>
      <w:r w:rsidR="00B62ACA" w:rsidRPr="0082246F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t Poelvoorde, Chiara Mastroianni, Catherine Deneuve </w:t>
      </w:r>
    </w:p>
    <w:p w:rsidR="00B62ACA" w:rsidRPr="0082246F" w:rsidRDefault="00B62ACA" w:rsidP="00EC4E08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 Narrow" w:eastAsia="Times New Roman" w:hAnsi="Arial Narrow" w:cs="Arial"/>
          <w:i/>
          <w:iCs/>
          <w:lang w:eastAsia="fr-FR"/>
        </w:rPr>
      </w:pPr>
    </w:p>
    <w:p w:rsidR="00916A94" w:rsidRDefault="00B5023C" w:rsidP="00B5023C">
      <w:pPr>
        <w:tabs>
          <w:tab w:val="left" w:pos="3343"/>
          <w:tab w:val="center" w:pos="4607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iCs/>
          <w:lang w:eastAsia="fr-FR"/>
        </w:rPr>
      </w:pPr>
      <w:r w:rsidRPr="00B5023C">
        <w:rPr>
          <w:rFonts w:ascii="Arial Narrow" w:eastAsia="Times New Roman" w:hAnsi="Arial Narrow" w:cs="Arial"/>
          <w:iCs/>
          <w:lang w:eastAsia="fr-FR"/>
        </w:rPr>
        <w:t>Ayant raté son train pour Paris, Marc fait la connaissance de Sylvie. Une rare complicité naît, l’alchimie est parfaite. Ils prévoient de se retrouver à Paris peu après. Mais il manquera ce rendez-vous. Quelques années plus tard, toujours à sa recherche, il tombe amoureux de Sophie sans savoir qu’elle est la sœur de Sylvie…</w:t>
      </w:r>
    </w:p>
    <w:p w:rsidR="00B5023C" w:rsidRPr="005E788C" w:rsidRDefault="00B5023C" w:rsidP="00B5023C">
      <w:pPr>
        <w:tabs>
          <w:tab w:val="left" w:pos="3343"/>
          <w:tab w:val="center" w:pos="4607"/>
        </w:tabs>
        <w:spacing w:after="0" w:line="240" w:lineRule="auto"/>
        <w:contextualSpacing/>
        <w:jc w:val="both"/>
        <w:rPr>
          <w:rFonts w:ascii="Franklin Gothic Medium" w:eastAsia="Times New Roman" w:hAnsi="Franklin Gothic Medium" w:cs="Arial"/>
          <w:b/>
          <w:iCs/>
          <w:lang w:eastAsia="fr-FR"/>
        </w:rPr>
      </w:pPr>
    </w:p>
    <w:p w:rsidR="00562503" w:rsidRDefault="00D75AD6" w:rsidP="00F6732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Franklin Gothic Medium" w:eastAsia="Times New Roman" w:hAnsi="Franklin Gothic Medium" w:cs="Arial"/>
          <w:b/>
          <w:iCs/>
          <w:sz w:val="36"/>
          <w:szCs w:val="36"/>
          <w:lang w:eastAsia="fr-FR"/>
        </w:rPr>
      </w:pPr>
      <w:r>
        <w:rPr>
          <w:rFonts w:ascii="Franklin Gothic Medium" w:eastAsia="Times New Roman" w:hAnsi="Franklin Gothic Medium" w:cs="Arial"/>
          <w:b/>
          <w:iCs/>
          <w:sz w:val="36"/>
          <w:szCs w:val="36"/>
          <w:lang w:eastAsia="fr-FR"/>
        </w:rPr>
        <w:t xml:space="preserve">LUMINEUX ET </w:t>
      </w:r>
      <w:bookmarkStart w:id="0" w:name="_GoBack"/>
      <w:bookmarkEnd w:id="0"/>
      <w:r w:rsidR="00DD3E78">
        <w:rPr>
          <w:rFonts w:ascii="Franklin Gothic Medium" w:eastAsia="Times New Roman" w:hAnsi="Franklin Gothic Medium" w:cs="Arial"/>
          <w:b/>
          <w:iCs/>
          <w:sz w:val="36"/>
          <w:szCs w:val="36"/>
          <w:lang w:eastAsia="fr-FR"/>
        </w:rPr>
        <w:t>BOULEVERSANT, UN MÉLODRAME PALPITANT</w:t>
      </w:r>
    </w:p>
    <w:p w:rsidR="005E788C" w:rsidRPr="00B5023C" w:rsidRDefault="005E788C" w:rsidP="00F6732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Franklin Gothic Medium" w:eastAsia="Times New Roman" w:hAnsi="Franklin Gothic Medium" w:cs="Arial"/>
          <w:b/>
          <w:iCs/>
          <w:sz w:val="20"/>
          <w:szCs w:val="20"/>
          <w:lang w:eastAsia="fr-FR"/>
        </w:rPr>
      </w:pPr>
    </w:p>
    <w:p w:rsidR="0045124B" w:rsidRDefault="00F6732D" w:rsidP="00F6732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lang w:eastAsia="fr-FR"/>
        </w:rPr>
      </w:pPr>
      <w:r w:rsidRPr="00F6732D">
        <w:rPr>
          <w:rFonts w:ascii="Arial" w:eastAsia="Times New Roman" w:hAnsi="Arial" w:cs="Arial"/>
          <w:b/>
          <w:iCs/>
          <w:lang w:eastAsia="fr-FR"/>
        </w:rPr>
        <w:t>Réalisateur multi-récompensé, Benoît Jacquot (</w:t>
      </w:r>
      <w:r w:rsidRPr="009C67B3">
        <w:rPr>
          <w:rFonts w:ascii="Arial" w:eastAsia="Times New Roman" w:hAnsi="Arial" w:cs="Arial"/>
          <w:b/>
          <w:i/>
          <w:iCs/>
          <w:lang w:eastAsia="fr-FR"/>
        </w:rPr>
        <w:t>Les Adieux à la reine</w:t>
      </w:r>
      <w:r w:rsidRPr="00F6732D">
        <w:rPr>
          <w:rFonts w:ascii="Arial" w:eastAsia="Times New Roman" w:hAnsi="Arial" w:cs="Arial"/>
          <w:b/>
          <w:iCs/>
          <w:lang w:eastAsia="fr-FR"/>
        </w:rPr>
        <w:t>) touche à nouveau la critique et le public en plein cœur. Entre coups de foudre et quête de l’âme sœur, Charlotte Gainsbourg (</w:t>
      </w:r>
      <w:r w:rsidRPr="009C67B3">
        <w:rPr>
          <w:rFonts w:ascii="Arial" w:eastAsia="Times New Roman" w:hAnsi="Arial" w:cs="Arial"/>
          <w:b/>
          <w:i/>
          <w:iCs/>
          <w:lang w:eastAsia="fr-FR"/>
        </w:rPr>
        <w:t>Samba</w:t>
      </w:r>
      <w:r w:rsidRPr="00F6732D">
        <w:rPr>
          <w:rFonts w:ascii="Arial" w:eastAsia="Times New Roman" w:hAnsi="Arial" w:cs="Arial"/>
          <w:b/>
          <w:iCs/>
          <w:lang w:eastAsia="fr-FR"/>
        </w:rPr>
        <w:t>), Benoît Poelvoorde (</w:t>
      </w:r>
      <w:r w:rsidRPr="009C67B3">
        <w:rPr>
          <w:rFonts w:ascii="Arial" w:eastAsia="Times New Roman" w:hAnsi="Arial" w:cs="Arial"/>
          <w:b/>
          <w:i/>
          <w:iCs/>
          <w:lang w:eastAsia="fr-FR"/>
        </w:rPr>
        <w:t>Rien à Déclarer</w:t>
      </w:r>
      <w:r w:rsidRPr="00F6732D">
        <w:rPr>
          <w:rFonts w:ascii="Arial" w:eastAsia="Times New Roman" w:hAnsi="Arial" w:cs="Arial"/>
          <w:b/>
          <w:iCs/>
          <w:lang w:eastAsia="fr-FR"/>
        </w:rPr>
        <w:t>) et Chiara Mastroia</w:t>
      </w:r>
      <w:r>
        <w:rPr>
          <w:rFonts w:ascii="Arial" w:eastAsia="Times New Roman" w:hAnsi="Arial" w:cs="Arial"/>
          <w:b/>
          <w:iCs/>
          <w:lang w:eastAsia="fr-FR"/>
        </w:rPr>
        <w:t>nni (</w:t>
      </w:r>
      <w:r w:rsidRPr="009C67B3">
        <w:rPr>
          <w:rFonts w:ascii="Arial" w:eastAsia="Times New Roman" w:hAnsi="Arial" w:cs="Arial"/>
          <w:b/>
          <w:i/>
          <w:iCs/>
          <w:lang w:eastAsia="fr-FR"/>
        </w:rPr>
        <w:t>Les Biens aimés</w:t>
      </w:r>
      <w:r w:rsidR="0045124B">
        <w:rPr>
          <w:rFonts w:ascii="Arial" w:eastAsia="Times New Roman" w:hAnsi="Arial" w:cs="Arial"/>
          <w:b/>
          <w:iCs/>
          <w:lang w:eastAsia="fr-FR"/>
        </w:rPr>
        <w:t>) incarnent à merveille</w:t>
      </w:r>
    </w:p>
    <w:p w:rsidR="009C67B3" w:rsidRDefault="00F6732D" w:rsidP="00F6732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lang w:eastAsia="fr-FR"/>
        </w:rPr>
      </w:pPr>
      <w:proofErr w:type="gramStart"/>
      <w:r w:rsidRPr="00F6732D">
        <w:rPr>
          <w:rFonts w:ascii="Arial" w:eastAsia="Times New Roman" w:hAnsi="Arial" w:cs="Arial"/>
          <w:b/>
          <w:iCs/>
          <w:lang w:eastAsia="fr-FR"/>
        </w:rPr>
        <w:t>un</w:t>
      </w:r>
      <w:proofErr w:type="gramEnd"/>
      <w:r w:rsidRPr="00F6732D">
        <w:rPr>
          <w:rFonts w:ascii="Arial" w:eastAsia="Times New Roman" w:hAnsi="Arial" w:cs="Arial"/>
          <w:b/>
          <w:iCs/>
          <w:lang w:eastAsia="fr-FR"/>
        </w:rPr>
        <w:t xml:space="preserve"> inoubliable triangle amoureux, transcendé par la présence </w:t>
      </w:r>
      <w:r w:rsidR="009C67B3">
        <w:rPr>
          <w:rFonts w:ascii="Arial" w:eastAsia="Times New Roman" w:hAnsi="Arial" w:cs="Arial"/>
          <w:b/>
          <w:iCs/>
          <w:lang w:eastAsia="fr-FR"/>
        </w:rPr>
        <w:t>lumineuse de Catherine Deneuve.</w:t>
      </w:r>
    </w:p>
    <w:p w:rsidR="0045124B" w:rsidRPr="0045124B" w:rsidRDefault="0045124B" w:rsidP="00F6732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16"/>
          <w:szCs w:val="16"/>
          <w:lang w:eastAsia="fr-FR"/>
        </w:rPr>
      </w:pPr>
    </w:p>
    <w:p w:rsidR="00F6732D" w:rsidRPr="00B5023C" w:rsidRDefault="00F6732D" w:rsidP="00F6732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8"/>
          <w:szCs w:val="28"/>
          <w:lang w:eastAsia="fr-FR"/>
        </w:rPr>
      </w:pPr>
      <w:r w:rsidRPr="00B5023C">
        <w:rPr>
          <w:rFonts w:ascii="Arial" w:eastAsia="Times New Roman" w:hAnsi="Arial" w:cs="Arial"/>
          <w:b/>
          <w:iCs/>
          <w:sz w:val="28"/>
          <w:szCs w:val="28"/>
          <w:lang w:eastAsia="fr-FR"/>
        </w:rPr>
        <w:t xml:space="preserve">Une passion hors du commun qui saura vous </w:t>
      </w:r>
      <w:r w:rsidR="00B5023C">
        <w:rPr>
          <w:rFonts w:ascii="Arial" w:eastAsia="Times New Roman" w:hAnsi="Arial" w:cs="Arial"/>
          <w:b/>
          <w:iCs/>
          <w:sz w:val="28"/>
          <w:szCs w:val="28"/>
          <w:lang w:eastAsia="fr-FR"/>
        </w:rPr>
        <w:t>faire vibrer…</w:t>
      </w:r>
    </w:p>
    <w:p w:rsidR="0045124B" w:rsidRPr="0045124B" w:rsidRDefault="0045124B" w:rsidP="0045124B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16"/>
          <w:szCs w:val="16"/>
          <w:lang w:eastAsia="fr-FR"/>
        </w:rPr>
      </w:pPr>
    </w:p>
    <w:p w:rsidR="0096173B" w:rsidRPr="007662F4" w:rsidRDefault="00EA790A" w:rsidP="00F6732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Franklin Gothic Medium" w:hAnsi="Franklin Gothic Medium" w:cs="Arial"/>
          <w:b/>
          <w:sz w:val="56"/>
          <w:szCs w:val="52"/>
        </w:rPr>
      </w:pPr>
      <w:proofErr w:type="gramStart"/>
      <w:r w:rsidRPr="007662F4">
        <w:rPr>
          <w:rFonts w:ascii="Franklin Gothic Medium" w:hAnsi="Franklin Gothic Medium" w:cs="Arial"/>
          <w:b/>
          <w:sz w:val="56"/>
          <w:szCs w:val="52"/>
        </w:rPr>
        <w:t>l</w:t>
      </w:r>
      <w:r w:rsidR="006A0034" w:rsidRPr="007662F4">
        <w:rPr>
          <w:rFonts w:ascii="Franklin Gothic Medium" w:hAnsi="Franklin Gothic Medium" w:cs="Arial"/>
          <w:b/>
          <w:sz w:val="56"/>
          <w:szCs w:val="52"/>
        </w:rPr>
        <w:t>e</w:t>
      </w:r>
      <w:proofErr w:type="gramEnd"/>
      <w:r w:rsidR="006A0034" w:rsidRPr="007662F4">
        <w:rPr>
          <w:rFonts w:ascii="Franklin Gothic Medium" w:hAnsi="Franklin Gothic Medium" w:cs="Arial"/>
          <w:b/>
          <w:sz w:val="56"/>
          <w:szCs w:val="52"/>
        </w:rPr>
        <w:t xml:space="preserve"> </w:t>
      </w:r>
      <w:r w:rsidR="0082246F" w:rsidRPr="007662F4">
        <w:rPr>
          <w:rFonts w:ascii="Franklin Gothic Medium" w:hAnsi="Franklin Gothic Medium" w:cs="Arial"/>
          <w:b/>
          <w:sz w:val="56"/>
          <w:szCs w:val="52"/>
        </w:rPr>
        <w:t>28 Janvier</w:t>
      </w:r>
      <w:r w:rsidR="004C5109" w:rsidRPr="007662F4">
        <w:rPr>
          <w:rFonts w:ascii="Franklin Gothic Medium" w:hAnsi="Franklin Gothic Medium" w:cs="Arial"/>
          <w:b/>
          <w:sz w:val="56"/>
          <w:szCs w:val="52"/>
        </w:rPr>
        <w:t xml:space="preserve"> </w:t>
      </w:r>
      <w:r w:rsidR="006A0034" w:rsidRPr="007662F4">
        <w:rPr>
          <w:rFonts w:ascii="Franklin Gothic Medium" w:hAnsi="Franklin Gothic Medium" w:cs="Arial"/>
          <w:b/>
          <w:sz w:val="56"/>
          <w:szCs w:val="52"/>
        </w:rPr>
        <w:t>201</w:t>
      </w:r>
      <w:r w:rsidR="0082246F" w:rsidRPr="007662F4">
        <w:rPr>
          <w:rFonts w:ascii="Franklin Gothic Medium" w:hAnsi="Franklin Gothic Medium" w:cs="Arial"/>
          <w:b/>
          <w:sz w:val="56"/>
          <w:szCs w:val="52"/>
        </w:rPr>
        <w:t>5</w:t>
      </w:r>
      <w:r w:rsidR="003100A3" w:rsidRPr="007662F4">
        <w:rPr>
          <w:rFonts w:ascii="Franklin Gothic Medium" w:hAnsi="Franklin Gothic Medium" w:cs="Arial"/>
          <w:b/>
          <w:sz w:val="56"/>
          <w:szCs w:val="52"/>
        </w:rPr>
        <w:t xml:space="preserve"> </w:t>
      </w:r>
      <w:r w:rsidR="00B347C5" w:rsidRPr="007662F4">
        <w:rPr>
          <w:rFonts w:ascii="Franklin Gothic Medium" w:hAnsi="Franklin Gothic Medium" w:cs="Arial"/>
          <w:b/>
          <w:sz w:val="56"/>
          <w:szCs w:val="52"/>
        </w:rPr>
        <w:t xml:space="preserve">en DVD, </w:t>
      </w:r>
      <w:r w:rsidR="0096173B" w:rsidRPr="007662F4">
        <w:rPr>
          <w:rFonts w:ascii="Franklin Gothic Medium" w:hAnsi="Franklin Gothic Medium" w:cs="Arial"/>
          <w:b/>
          <w:sz w:val="56"/>
          <w:szCs w:val="52"/>
        </w:rPr>
        <w:t>Blu-ray</w:t>
      </w:r>
      <w:r w:rsidR="00B347C5" w:rsidRPr="007662F4">
        <w:rPr>
          <w:rFonts w:ascii="Franklin Gothic Medium" w:hAnsi="Franklin Gothic Medium" w:cs="Arial"/>
          <w:b/>
          <w:sz w:val="56"/>
          <w:szCs w:val="52"/>
        </w:rPr>
        <w:t xml:space="preserve"> &amp; VOD</w:t>
      </w:r>
    </w:p>
    <w:p w:rsidR="006A0034" w:rsidRPr="0082246F" w:rsidRDefault="006A0034" w:rsidP="0082246F">
      <w:pPr>
        <w:tabs>
          <w:tab w:val="left" w:pos="3343"/>
          <w:tab w:val="center" w:pos="4607"/>
        </w:tabs>
        <w:spacing w:line="240" w:lineRule="auto"/>
        <w:contextualSpacing/>
        <w:jc w:val="center"/>
        <w:rPr>
          <w:rFonts w:ascii="Arial Narrow" w:hAnsi="Arial Narrow" w:cs="Arial"/>
          <w:i/>
          <w:iCs/>
          <w:color w:val="0000FF"/>
          <w:u w:val="single"/>
        </w:rPr>
        <w:sectPr w:rsidR="006A0034" w:rsidRPr="0082246F" w:rsidSect="00B62ACA">
          <w:footerReference w:type="default" r:id="rId8"/>
          <w:footerReference w:type="first" r:id="rId9"/>
          <w:pgSz w:w="11906" w:h="16838"/>
          <w:pgMar w:top="851" w:right="567" w:bottom="1418" w:left="567" w:header="720" w:footer="720" w:gutter="0"/>
          <w:cols w:space="720" w:equalWidth="0">
            <w:col w:w="10772" w:space="708"/>
          </w:cols>
          <w:titlePg/>
          <w:docGrid w:linePitch="299"/>
        </w:sectPr>
      </w:pPr>
      <w:r w:rsidRPr="00C65EBC">
        <w:rPr>
          <w:rFonts w:ascii="Arial Narrow" w:hAnsi="Arial Narrow"/>
          <w:i/>
          <w:sz w:val="16"/>
          <w:szCs w:val="16"/>
        </w:rPr>
        <w:t xml:space="preserve">Matériel promotionnel disponible sur demande - </w:t>
      </w:r>
      <w:r w:rsidRPr="00C65EBC">
        <w:rPr>
          <w:rFonts w:ascii="Arial Narrow" w:hAnsi="Arial Narrow" w:cs="Arial"/>
          <w:i/>
          <w:sz w:val="16"/>
          <w:szCs w:val="16"/>
        </w:rPr>
        <w:t xml:space="preserve">Images et visuels disponibles dans l’Espace Pro via </w:t>
      </w:r>
      <w:r w:rsidRPr="000F6FEA">
        <w:rPr>
          <w:rFonts w:ascii="Arial Narrow" w:hAnsi="Arial Narrow" w:cs="Arial"/>
          <w:iCs/>
          <w:sz w:val="18"/>
          <w:szCs w:val="18"/>
        </w:rPr>
        <w:t>www.wildside.fr</w:t>
      </w:r>
    </w:p>
    <w:p w:rsidR="001F2213" w:rsidRDefault="001F2213" w:rsidP="000D278C">
      <w:pPr>
        <w:spacing w:after="0"/>
        <w:jc w:val="center"/>
        <w:rPr>
          <w:rFonts w:ascii="Arial Narrow" w:hAnsi="Arial Narrow" w:cs="Arial"/>
          <w:b/>
          <w:bCs/>
          <w:iCs/>
          <w:sz w:val="18"/>
          <w:szCs w:val="18"/>
        </w:rPr>
      </w:pPr>
    </w:p>
    <w:p w:rsidR="00603AC7" w:rsidRPr="000D278C" w:rsidRDefault="00B026B1" w:rsidP="000D278C">
      <w:pPr>
        <w:spacing w:after="0"/>
        <w:jc w:val="center"/>
        <w:rPr>
          <w:rFonts w:ascii="Arial Narrow" w:hAnsi="Arial Narrow" w:cs="Arial"/>
          <w:b/>
          <w:bCs/>
          <w:iCs/>
          <w:sz w:val="18"/>
          <w:szCs w:val="18"/>
        </w:rPr>
      </w:pPr>
      <w:r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drawing>
          <wp:inline distT="0" distB="0" distL="0" distR="0">
            <wp:extent cx="2172460" cy="3565801"/>
            <wp:effectExtent l="19050" t="0" r="0" b="0"/>
            <wp:docPr id="3" name="Image 2" descr="3 COEURS D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COEURS DV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460" cy="356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46F" w:rsidRDefault="0082246F" w:rsidP="006A0034">
      <w:pPr>
        <w:spacing w:after="0"/>
        <w:rPr>
          <w:rFonts w:ascii="Arial Narrow" w:hAnsi="Arial Narrow" w:cs="Arial"/>
          <w:b/>
          <w:bCs/>
          <w:iCs/>
          <w:sz w:val="4"/>
          <w:szCs w:val="4"/>
        </w:rPr>
      </w:pPr>
    </w:p>
    <w:p w:rsidR="0082246F" w:rsidRDefault="0082246F" w:rsidP="006A0034">
      <w:pPr>
        <w:spacing w:after="0"/>
        <w:rPr>
          <w:rFonts w:ascii="Arial Narrow" w:hAnsi="Arial Narrow" w:cs="Arial"/>
          <w:b/>
          <w:bCs/>
          <w:iCs/>
          <w:sz w:val="2"/>
          <w:szCs w:val="2"/>
        </w:rPr>
      </w:pPr>
    </w:p>
    <w:p w:rsidR="0082246F" w:rsidRPr="0082246F" w:rsidRDefault="0082246F" w:rsidP="006A0034">
      <w:pPr>
        <w:spacing w:after="0"/>
        <w:rPr>
          <w:rFonts w:ascii="Arial Narrow" w:hAnsi="Arial Narrow" w:cs="Arial"/>
          <w:b/>
          <w:bCs/>
          <w:iCs/>
          <w:sz w:val="2"/>
          <w:szCs w:val="2"/>
        </w:rPr>
      </w:pPr>
    </w:p>
    <w:p w:rsidR="006A0034" w:rsidRDefault="006A0034" w:rsidP="006A0034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E17C58">
        <w:rPr>
          <w:rFonts w:ascii="Arial Narrow" w:hAnsi="Arial Narrow" w:cs="Arial"/>
          <w:b/>
          <w:bCs/>
          <w:iCs/>
          <w:sz w:val="18"/>
          <w:szCs w:val="18"/>
        </w:rPr>
        <w:t>CARACTÉRISTIQUES TECHNIQUES DVD</w:t>
      </w:r>
    </w:p>
    <w:p w:rsidR="000F6FEA" w:rsidRPr="000F6FEA" w:rsidRDefault="000F6FEA" w:rsidP="000F6FEA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0F6FEA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image</w:t>
      </w:r>
      <w:r w:rsidRPr="000F6FEA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</w:t>
      </w:r>
      <w:r w:rsidR="000451DE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2.40</w:t>
      </w:r>
      <w:r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, 16/9ème compatible 4/3 </w:t>
      </w:r>
      <w:r w:rsidRPr="000F6FEA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son</w:t>
      </w:r>
      <w:r w:rsidRPr="000F6FEA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Français DTS 5.1 &amp; Dolby Digital 2.0</w:t>
      </w:r>
    </w:p>
    <w:p w:rsidR="000F6FEA" w:rsidRPr="000F6FEA" w:rsidRDefault="000F6FEA" w:rsidP="000F6FEA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0F6FEA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 xml:space="preserve">Sous-titres </w:t>
      </w:r>
      <w:r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: Français </w:t>
      </w:r>
      <w:r w:rsidR="001F2213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- </w:t>
      </w:r>
      <w:r w:rsidRPr="000F6FEA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Durée</w:t>
      </w:r>
      <w:r w:rsidRPr="000F6FEA">
        <w:rPr>
          <w:rFonts w:ascii="Arial Narrow" w:eastAsia="Times New Roman" w:hAnsi="Arial Narrow" w:cs="Arial"/>
          <w:iCs/>
          <w:sz w:val="18"/>
          <w:szCs w:val="18"/>
          <w:lang w:eastAsia="fr-FR"/>
        </w:rPr>
        <w:t> : 1h44</w:t>
      </w:r>
    </w:p>
    <w:p w:rsidR="0078225E" w:rsidRPr="00707FDA" w:rsidRDefault="0078225E" w:rsidP="00142B8D">
      <w:pPr>
        <w:spacing w:after="0"/>
        <w:rPr>
          <w:rFonts w:ascii="Arial Narrow" w:hAnsi="Arial Narrow" w:cs="Arial"/>
          <w:bCs/>
          <w:iCs/>
          <w:sz w:val="8"/>
          <w:szCs w:val="8"/>
        </w:rPr>
      </w:pPr>
    </w:p>
    <w:p w:rsidR="0082246F" w:rsidRDefault="006A0034" w:rsidP="001F2213">
      <w:pPr>
        <w:spacing w:after="0"/>
        <w:rPr>
          <w:rFonts w:ascii="Arial Narrow" w:hAnsi="Arial Narrow" w:cs="Arial"/>
          <w:bCs/>
          <w:iCs/>
          <w:sz w:val="20"/>
          <w:szCs w:val="20"/>
        </w:rPr>
      </w:pPr>
      <w:r w:rsidRPr="00E17C58">
        <w:rPr>
          <w:rFonts w:ascii="Arial Narrow" w:hAnsi="Arial Narrow" w:cs="Arial"/>
          <w:bCs/>
          <w:i/>
          <w:iCs/>
          <w:sz w:val="18"/>
          <w:szCs w:val="18"/>
        </w:rPr>
        <w:t xml:space="preserve">Prix public indicatif : </w:t>
      </w:r>
      <w:r w:rsidR="000F6FEA">
        <w:rPr>
          <w:rFonts w:ascii="Arial Narrow" w:hAnsi="Arial Narrow" w:cs="Arial"/>
          <w:bCs/>
          <w:i/>
          <w:iCs/>
          <w:sz w:val="18"/>
          <w:szCs w:val="18"/>
        </w:rPr>
        <w:t>19</w:t>
      </w:r>
      <w:r w:rsidRPr="00E17C58">
        <w:rPr>
          <w:rFonts w:ascii="Arial Narrow" w:hAnsi="Arial Narrow" w:cs="Arial"/>
          <w:bCs/>
          <w:i/>
          <w:iCs/>
          <w:sz w:val="18"/>
          <w:szCs w:val="18"/>
        </w:rPr>
        <w:t>,99 Euros le DVD</w:t>
      </w:r>
      <w:r w:rsidR="00A92B65">
        <w:rPr>
          <w:rFonts w:ascii="Arial Narrow" w:hAnsi="Arial Narrow" w:cs="Arial"/>
          <w:bCs/>
          <w:i/>
          <w:iCs/>
          <w:sz w:val="18"/>
          <w:szCs w:val="18"/>
        </w:rPr>
        <w:br w:type="column"/>
      </w:r>
    </w:p>
    <w:p w:rsidR="000F6FEA" w:rsidRDefault="000F6FEA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B026B1" w:rsidRDefault="00B026B1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B026B1" w:rsidRDefault="00B026B1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P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2"/>
          <w:szCs w:val="2"/>
        </w:rPr>
      </w:pPr>
    </w:p>
    <w:p w:rsidR="001F2213" w:rsidRDefault="001F2213" w:rsidP="0082246F">
      <w:pPr>
        <w:tabs>
          <w:tab w:val="left" w:pos="3343"/>
          <w:tab w:val="center" w:pos="4607"/>
        </w:tabs>
        <w:spacing w:after="0"/>
        <w:jc w:val="center"/>
        <w:rPr>
          <w:rFonts w:ascii="Arial Narrow" w:hAnsi="Arial Narrow" w:cs="Arial"/>
          <w:bCs/>
          <w:i/>
          <w:iCs/>
          <w:sz w:val="14"/>
          <w:szCs w:val="18"/>
        </w:rPr>
      </w:pPr>
    </w:p>
    <w:p w:rsidR="0082246F" w:rsidRPr="0082246F" w:rsidRDefault="00E55BC2" w:rsidP="0082246F">
      <w:pPr>
        <w:tabs>
          <w:tab w:val="left" w:pos="3343"/>
          <w:tab w:val="center" w:pos="4607"/>
        </w:tabs>
        <w:spacing w:after="0"/>
        <w:jc w:val="center"/>
        <w:rPr>
          <w:rFonts w:ascii="Arial Narrow" w:hAnsi="Arial Narrow" w:cs="Arial"/>
          <w:bCs/>
          <w:i/>
          <w:iCs/>
          <w:sz w:val="14"/>
          <w:szCs w:val="18"/>
        </w:rPr>
      </w:pPr>
      <w:r w:rsidRPr="00E55BC2"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93pt;margin-top:22.25pt;width:155.65pt;height:205.4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">
            <v:textbox style="mso-next-textbox:#Text Box 3">
              <w:txbxContent>
                <w:p w:rsidR="00CF7E5A" w:rsidRDefault="00CF7E5A" w:rsidP="00E25D38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>COMPLÉMENTS</w:t>
                  </w:r>
                </w:p>
                <w:p w:rsidR="00CF7E5A" w:rsidRPr="008E554B" w:rsidRDefault="00CF7E5A" w:rsidP="00E25D38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</w:pPr>
                  <w:r w:rsidRPr="008E554B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>(communs aux 2 éditions)</w:t>
                  </w:r>
                </w:p>
                <w:p w:rsidR="00CF7E5A" w:rsidRDefault="00CF7E5A" w:rsidP="00923936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</w:pPr>
                </w:p>
                <w:p w:rsidR="00CF7E5A" w:rsidRPr="000D278C" w:rsidRDefault="00CF7E5A" w:rsidP="000D278C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</w:pPr>
                  <w:r w:rsidRPr="000D278C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 xml:space="preserve">- </w:t>
                  </w:r>
                  <w:r w:rsidR="000451DE"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>Rencontre avec Benoî</w:t>
                  </w:r>
                  <w:r w:rsidRPr="000D278C"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>t Jacquot</w:t>
                  </w:r>
                </w:p>
                <w:p w:rsidR="00CF7E5A" w:rsidRPr="000451DE" w:rsidRDefault="000451DE" w:rsidP="000451DE">
                  <w:pPr>
                    <w:tabs>
                      <w:tab w:val="left" w:pos="3343"/>
                      <w:tab w:val="center" w:pos="4607"/>
                    </w:tabs>
                    <w:contextualSpacing/>
                    <w:rPr>
                      <w:rFonts w:ascii="Arial Narrow" w:hAnsi="Arial Narrow" w:cs="Arial"/>
                      <w:iCs/>
                    </w:rPr>
                  </w:pPr>
                  <w:r w:rsidRPr="000451DE">
                    <w:rPr>
                      <w:rFonts w:ascii="Arial Narrow" w:hAnsi="Arial Narrow" w:cs="Arial"/>
                      <w:iCs/>
                    </w:rPr>
                    <w:t>- Bande-Annonce</w:t>
                  </w:r>
                </w:p>
                <w:p w:rsidR="00562503" w:rsidRDefault="00562503" w:rsidP="00562503">
                  <w:pPr>
                    <w:tabs>
                      <w:tab w:val="left" w:pos="3343"/>
                      <w:tab w:val="center" w:pos="4607"/>
                    </w:tabs>
                    <w:contextualSpacing/>
                    <w:jc w:val="center"/>
                    <w:rPr>
                      <w:rFonts w:ascii="Arial Narrow" w:hAnsi="Arial Narrow" w:cs="Arial"/>
                      <w:i/>
                      <w:iCs/>
                    </w:rPr>
                  </w:pPr>
                </w:p>
                <w:p w:rsidR="00562503" w:rsidRPr="00654468" w:rsidRDefault="00562503" w:rsidP="00B5023C">
                  <w:pPr>
                    <w:tabs>
                      <w:tab w:val="left" w:pos="3343"/>
                      <w:tab w:val="center" w:pos="4607"/>
                    </w:tabs>
                    <w:contextualSpacing/>
                    <w:rPr>
                      <w:rFonts w:ascii="Arial Narrow" w:hAnsi="Arial Narrow" w:cs="Arial"/>
                      <w:i/>
                      <w:iCs/>
                    </w:rPr>
                  </w:pPr>
                </w:p>
                <w:p w:rsidR="00562503" w:rsidRPr="000D278C" w:rsidRDefault="00562503" w:rsidP="00562503">
                  <w:pPr>
                    <w:tabs>
                      <w:tab w:val="left" w:pos="3343"/>
                      <w:tab w:val="center" w:pos="4607"/>
                    </w:tabs>
                    <w:spacing w:after="0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</w:pPr>
                  <w:r w:rsidRPr="000D278C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  <w:t>Afin que le plus grand nombre puisse profiter de ce film, DVD et Blu-ray proposent tous deux</w:t>
                  </w:r>
                </w:p>
                <w:p w:rsidR="00CF7E5A" w:rsidRPr="004258BA" w:rsidRDefault="00562503" w:rsidP="00562503">
                  <w:pPr>
                    <w:tabs>
                      <w:tab w:val="left" w:pos="3343"/>
                      <w:tab w:val="center" w:pos="4607"/>
                    </w:tabs>
                    <w:contextualSpacing/>
                    <w:jc w:val="center"/>
                    <w:rPr>
                      <w:rFonts w:ascii="Arial Narrow" w:hAnsi="Arial Narrow" w:cs="Arial"/>
                      <w:b/>
                      <w:iCs/>
                    </w:rPr>
                  </w:pPr>
                  <w:r w:rsidRPr="000D278C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le Sous-titrage pour Sourds &amp; Malentendants </w:t>
                  </w:r>
                  <w:r w:rsidRPr="000D278C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 xml:space="preserve">et </w:t>
                  </w:r>
                  <w:r w:rsidRPr="000D278C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l’</w:t>
                  </w:r>
                  <w:r w:rsidRPr="000D278C">
                    <w:rPr>
                      <w:rFonts w:ascii="Arial" w:hAnsi="Arial" w:cs="Arial"/>
                      <w:b/>
                      <w:i/>
                      <w:iCs/>
                      <w:sz w:val="18"/>
                      <w:szCs w:val="18"/>
                    </w:rPr>
                    <w:t>Audiodescription pour Aveugles &amp; Malvoyants</w:t>
                  </w:r>
                </w:p>
              </w:txbxContent>
            </v:textbox>
          </v:shape>
        </w:pict>
      </w:r>
      <w:r w:rsidR="00B026B1">
        <w:rPr>
          <w:rFonts w:ascii="Arial Narrow" w:hAnsi="Arial Narrow" w:cs="Arial"/>
          <w:bCs/>
          <w:i/>
          <w:iCs/>
          <w:noProof/>
          <w:sz w:val="14"/>
          <w:szCs w:val="18"/>
          <w:lang w:eastAsia="fr-FR"/>
        </w:rPr>
        <w:drawing>
          <wp:inline distT="0" distB="0" distL="0" distR="0">
            <wp:extent cx="2170874" cy="3221396"/>
            <wp:effectExtent l="19050" t="0" r="826" b="0"/>
            <wp:docPr id="4" name="Image 3" descr="3COEURS_BLU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OEURS_BLURA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327" cy="322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46F" w:rsidRPr="0082246F" w:rsidRDefault="0082246F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6A0034" w:rsidRDefault="006A0034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E17C58">
        <w:rPr>
          <w:rFonts w:ascii="Arial Narrow" w:hAnsi="Arial Narrow" w:cs="Arial"/>
          <w:b/>
          <w:bCs/>
          <w:iCs/>
          <w:sz w:val="18"/>
          <w:szCs w:val="18"/>
        </w:rPr>
        <w:t>CARACTÉRISTIQUES TECHNIQUES Blu-ray</w:t>
      </w:r>
    </w:p>
    <w:p w:rsidR="000F6FEA" w:rsidRPr="000F6FEA" w:rsidRDefault="000F6FEA" w:rsidP="000F6FEA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0F6FEA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image</w:t>
      </w:r>
      <w:r w:rsidRPr="000F6FEA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2.</w:t>
      </w:r>
      <w:r w:rsidR="000451DE">
        <w:rPr>
          <w:rFonts w:ascii="Arial Narrow" w:eastAsia="Times New Roman" w:hAnsi="Arial Narrow" w:cs="Arial"/>
          <w:iCs/>
          <w:sz w:val="18"/>
          <w:szCs w:val="18"/>
          <w:lang w:eastAsia="fr-FR"/>
        </w:rPr>
        <w:t>40</w:t>
      </w:r>
      <w:r w:rsidRPr="000F6FEA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  </w:t>
      </w:r>
      <w:r w:rsidRPr="000F6FEA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Résolution film</w:t>
      </w:r>
      <w:r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1080 24p</w:t>
      </w:r>
      <w:r w:rsidRPr="000F6FEA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</w:t>
      </w:r>
      <w:r w:rsidRPr="000F6FEA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son</w:t>
      </w:r>
      <w:r w:rsidRPr="000F6FEA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Français DTS Master Audio 5.1 </w:t>
      </w:r>
    </w:p>
    <w:p w:rsidR="000F6FEA" w:rsidRPr="000F6FEA" w:rsidRDefault="000F6FEA" w:rsidP="000F6FEA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0F6FEA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Sous-titres</w:t>
      </w:r>
      <w:r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Français </w:t>
      </w:r>
      <w:r w:rsidR="001F2213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- </w:t>
      </w:r>
      <w:r w:rsidRPr="000F6FEA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Durée</w:t>
      </w:r>
      <w:r w:rsidRPr="000F6FEA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1H48</w:t>
      </w:r>
    </w:p>
    <w:p w:rsidR="001F7A73" w:rsidRPr="00707FDA" w:rsidRDefault="001F7A73" w:rsidP="001F7A73">
      <w:pPr>
        <w:spacing w:after="0"/>
        <w:rPr>
          <w:rFonts w:ascii="Arial Narrow" w:hAnsi="Arial Narrow" w:cs="Arial"/>
          <w:bCs/>
          <w:iCs/>
          <w:sz w:val="8"/>
          <w:szCs w:val="8"/>
        </w:rPr>
      </w:pPr>
    </w:p>
    <w:p w:rsidR="006A0034" w:rsidRDefault="00923936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  <w:r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Prix public indicatif : 1</w:t>
      </w:r>
      <w:r w:rsidR="00654468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9,99</w:t>
      </w:r>
      <w:r w:rsidR="006A0034" w:rsidRPr="00FC101F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 xml:space="preserve"> Euros le Blu-r</w:t>
      </w:r>
      <w:r w:rsidR="00A46752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ay</w:t>
      </w:r>
    </w:p>
    <w:p w:rsidR="00F6732D" w:rsidRDefault="00F6732D" w:rsidP="000D278C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  <w:sectPr w:rsidR="00F6732D" w:rsidSect="00CA72F1">
          <w:footerReference w:type="default" r:id="rId12"/>
          <w:type w:val="continuous"/>
          <w:pgSz w:w="11906" w:h="16838"/>
          <w:pgMar w:top="1417" w:right="566" w:bottom="1417" w:left="567" w:header="720" w:footer="720" w:gutter="0"/>
          <w:cols w:num="3" w:space="70"/>
          <w:titlePg/>
          <w:docGrid w:linePitch="299"/>
        </w:sectPr>
      </w:pPr>
    </w:p>
    <w:p w:rsidR="00CF7E5A" w:rsidRDefault="00CF7E5A" w:rsidP="00916A94">
      <w:p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lastRenderedPageBreak/>
        <w:br w:type="page"/>
      </w:r>
    </w:p>
    <w:p w:rsidR="007D5A6F" w:rsidRPr="00B82AAD" w:rsidRDefault="007D5A6F" w:rsidP="000F6FEA">
      <w:pPr>
        <w:tabs>
          <w:tab w:val="left" w:pos="3343"/>
          <w:tab w:val="center" w:pos="4607"/>
        </w:tabs>
        <w:spacing w:after="0"/>
        <w:jc w:val="center"/>
        <w:rPr>
          <w:rFonts w:asciiTheme="minorHAnsi" w:hAnsiTheme="minorHAnsi" w:cs="Calibri,Bold"/>
          <w:b/>
          <w:bCs/>
          <w:sz w:val="24"/>
          <w:szCs w:val="24"/>
          <w:lang w:eastAsia="fr-FR"/>
        </w:rPr>
      </w:pPr>
      <w:r w:rsidRPr="00B82AAD">
        <w:rPr>
          <w:rFonts w:asciiTheme="minorHAnsi" w:hAnsiTheme="minorHAnsi" w:cs="Calibri,Bold"/>
          <w:b/>
          <w:bCs/>
          <w:sz w:val="24"/>
          <w:szCs w:val="24"/>
          <w:lang w:eastAsia="fr-FR"/>
        </w:rPr>
        <w:lastRenderedPageBreak/>
        <w:t xml:space="preserve">ENTRETIEN </w:t>
      </w:r>
      <w:r w:rsidR="00CF7E5A" w:rsidRPr="00B82AAD">
        <w:rPr>
          <w:rFonts w:asciiTheme="minorHAnsi" w:hAnsiTheme="minorHAnsi" w:cs="Calibri,Bold"/>
          <w:b/>
          <w:bCs/>
          <w:sz w:val="24"/>
          <w:szCs w:val="24"/>
          <w:lang w:eastAsia="fr-FR"/>
        </w:rPr>
        <w:t>AVEC BENOÎ</w:t>
      </w:r>
      <w:r w:rsidRPr="00B82AAD">
        <w:rPr>
          <w:rFonts w:asciiTheme="minorHAnsi" w:hAnsiTheme="minorHAnsi" w:cs="Calibri,Bold"/>
          <w:b/>
          <w:bCs/>
          <w:sz w:val="24"/>
          <w:szCs w:val="24"/>
          <w:lang w:eastAsia="fr-FR"/>
        </w:rPr>
        <w:t>T JACQUOT</w:t>
      </w:r>
    </w:p>
    <w:p w:rsidR="00B82AAD" w:rsidRPr="00B82AAD" w:rsidRDefault="00B82AAD" w:rsidP="00B82AAD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/>
          <w:i/>
          <w:iCs/>
          <w:sz w:val="4"/>
          <w:szCs w:val="4"/>
        </w:rPr>
      </w:pPr>
    </w:p>
    <w:p w:rsidR="007D5A6F" w:rsidRPr="00C441BF" w:rsidRDefault="00C441BF" w:rsidP="00C441BF">
      <w:pPr>
        <w:autoSpaceDE w:val="0"/>
        <w:autoSpaceDN w:val="0"/>
        <w:adjustRightInd w:val="0"/>
        <w:spacing w:after="0" w:line="240" w:lineRule="auto"/>
        <w:rPr>
          <w:rFonts w:ascii="Arial Narrow" w:hAnsi="Arial Narrow" w:cs="MS Shell Dlg 2"/>
          <w:sz w:val="17"/>
          <w:szCs w:val="17"/>
          <w:lang w:eastAsia="fr-FR"/>
        </w:rPr>
      </w:pPr>
      <w:r w:rsidRPr="00C441BF">
        <w:rPr>
          <w:rFonts w:ascii="Arial Narrow" w:hAnsi="Arial Narrow" w:cs="Calibri,Bold"/>
          <w:b/>
          <w:bCs/>
          <w:lang w:eastAsia="fr-FR"/>
        </w:rPr>
        <w:t xml:space="preserve">D’où est né le scénario de </w:t>
      </w:r>
      <w:r w:rsidR="007D5A6F" w:rsidRPr="00C441BF">
        <w:rPr>
          <w:rFonts w:ascii="Arial Narrow" w:hAnsi="Arial Narrow" w:cs="Calibri,Bold"/>
          <w:b/>
          <w:bCs/>
          <w:i/>
          <w:lang w:eastAsia="fr-FR"/>
        </w:rPr>
        <w:t xml:space="preserve">3 </w:t>
      </w:r>
      <w:r w:rsidR="00E25E8F" w:rsidRPr="00C441BF">
        <w:rPr>
          <w:rFonts w:ascii="Arial Narrow" w:hAnsi="Arial Narrow" w:cs="Calibri,Bold"/>
          <w:b/>
          <w:bCs/>
          <w:i/>
          <w:lang w:eastAsia="fr-FR"/>
        </w:rPr>
        <w:t>C</w:t>
      </w:r>
      <w:r w:rsidRPr="00C441BF">
        <w:rPr>
          <w:rFonts w:ascii="Arial Narrow" w:hAnsi="Arial Narrow" w:cs="Arial"/>
          <w:b/>
          <w:i/>
          <w:lang w:eastAsia="fr-FR"/>
        </w:rPr>
        <w:t>Œ</w:t>
      </w:r>
      <w:r w:rsidRPr="00C441BF">
        <w:rPr>
          <w:rFonts w:ascii="Arial Narrow" w:hAnsi="Arial Narrow" w:cs="Calibri,Bold"/>
          <w:b/>
          <w:bCs/>
          <w:i/>
          <w:lang w:eastAsia="fr-FR"/>
        </w:rPr>
        <w:t>URS</w:t>
      </w:r>
      <w:r w:rsidR="007D5A6F" w:rsidRPr="00C441BF">
        <w:rPr>
          <w:rFonts w:ascii="Arial Narrow" w:hAnsi="Arial Narrow" w:cs="Calibri,Bold"/>
          <w:b/>
          <w:bCs/>
          <w:lang w:eastAsia="fr-FR"/>
        </w:rPr>
        <w:t xml:space="preserve"> ?</w:t>
      </w:r>
    </w:p>
    <w:p w:rsidR="007D5A6F" w:rsidRPr="00C441BF" w:rsidRDefault="007D5A6F" w:rsidP="00E25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lang w:eastAsia="fr-FR"/>
        </w:rPr>
      </w:pPr>
      <w:r w:rsidRPr="00C441BF">
        <w:rPr>
          <w:rFonts w:ascii="Arial Narrow" w:hAnsi="Arial Narrow" w:cs="Calibri"/>
          <w:lang w:eastAsia="fr-FR"/>
        </w:rPr>
        <w:t>Comme toujours, lorsque j’écris un scénario original, d’un assemblage d’</w:t>
      </w:r>
      <w:r w:rsidR="0082246F" w:rsidRPr="00C441BF">
        <w:rPr>
          <w:rFonts w:ascii="Arial Narrow" w:hAnsi="Arial Narrow" w:cs="Calibri"/>
          <w:lang w:eastAsia="fr-FR"/>
        </w:rPr>
        <w:t xml:space="preserve">envies : après un </w:t>
      </w:r>
      <w:r w:rsidRPr="00C441BF">
        <w:rPr>
          <w:rFonts w:ascii="Arial Narrow" w:hAnsi="Arial Narrow" w:cs="Calibri"/>
          <w:lang w:eastAsia="fr-FR"/>
        </w:rPr>
        <w:t>certain nombre de films en costumes, il était importa</w:t>
      </w:r>
      <w:r w:rsidR="0082246F" w:rsidRPr="00C441BF">
        <w:rPr>
          <w:rFonts w:ascii="Arial Narrow" w:hAnsi="Arial Narrow" w:cs="Calibri"/>
          <w:lang w:eastAsia="fr-FR"/>
        </w:rPr>
        <w:t xml:space="preserve">nt pour moi de réaliser un film </w:t>
      </w:r>
      <w:r w:rsidRPr="00C441BF">
        <w:rPr>
          <w:rFonts w:ascii="Arial Narrow" w:hAnsi="Arial Narrow" w:cs="Calibri"/>
          <w:lang w:eastAsia="fr-FR"/>
        </w:rPr>
        <w:t>contemporain, un film qui se passe ici et maintenant.</w:t>
      </w:r>
    </w:p>
    <w:p w:rsidR="007D5A6F" w:rsidRPr="00C441BF" w:rsidRDefault="007D5A6F" w:rsidP="00E25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lang w:eastAsia="fr-FR"/>
        </w:rPr>
      </w:pPr>
      <w:r w:rsidRPr="00C441BF">
        <w:rPr>
          <w:rFonts w:ascii="Arial Narrow" w:hAnsi="Arial Narrow" w:cs="Calibri"/>
          <w:lang w:eastAsia="fr-FR"/>
        </w:rPr>
        <w:t>Et, après avoir centré copieusement tous mes derniers lon</w:t>
      </w:r>
      <w:r w:rsidR="0082246F" w:rsidRPr="00C441BF">
        <w:rPr>
          <w:rFonts w:ascii="Arial Narrow" w:hAnsi="Arial Narrow" w:cs="Calibri"/>
          <w:lang w:eastAsia="fr-FR"/>
        </w:rPr>
        <w:t xml:space="preserve">gs-métrages sur des personnages féminins, </w:t>
      </w:r>
      <w:r w:rsidRPr="00C441BF">
        <w:rPr>
          <w:rFonts w:ascii="Arial Narrow" w:hAnsi="Arial Narrow" w:cs="Calibri"/>
          <w:lang w:eastAsia="fr-FR"/>
        </w:rPr>
        <w:t>j’avais besoin de m’occuper d’un personnage m</w:t>
      </w:r>
      <w:r w:rsidR="0082246F" w:rsidRPr="00C441BF">
        <w:rPr>
          <w:rFonts w:ascii="Arial Narrow" w:hAnsi="Arial Narrow" w:cs="Calibri"/>
          <w:lang w:eastAsia="fr-FR"/>
        </w:rPr>
        <w:t xml:space="preserve">asculin - ne serait-ce que pour </w:t>
      </w:r>
      <w:r w:rsidRPr="00C441BF">
        <w:rPr>
          <w:rFonts w:ascii="Arial Narrow" w:hAnsi="Arial Narrow" w:cs="Calibri"/>
          <w:lang w:eastAsia="fr-FR"/>
        </w:rPr>
        <w:t xml:space="preserve">vérifier si j’étais capable de le faire. Mon cinéma est plutôt </w:t>
      </w:r>
      <w:r w:rsidR="0082246F" w:rsidRPr="00C441BF">
        <w:rPr>
          <w:rFonts w:ascii="Arial Narrow" w:hAnsi="Arial Narrow" w:cs="Calibri"/>
          <w:lang w:eastAsia="fr-FR"/>
        </w:rPr>
        <w:t xml:space="preserve">lié à des figures féminines. Je </w:t>
      </w:r>
      <w:r w:rsidRPr="00C441BF">
        <w:rPr>
          <w:rFonts w:ascii="Arial Narrow" w:hAnsi="Arial Narrow" w:cs="Calibri"/>
          <w:lang w:eastAsia="fr-FR"/>
        </w:rPr>
        <w:t>souhaitais m’éprouver sur ce terrain.</w:t>
      </w:r>
    </w:p>
    <w:p w:rsidR="007D5A6F" w:rsidRPr="00C441BF" w:rsidRDefault="007D5A6F" w:rsidP="00E25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lang w:eastAsia="fr-FR"/>
        </w:rPr>
      </w:pPr>
      <w:r w:rsidRPr="00C441BF">
        <w:rPr>
          <w:rFonts w:ascii="Arial Narrow" w:hAnsi="Arial Narrow" w:cs="Calibri"/>
          <w:lang w:eastAsia="fr-FR"/>
        </w:rPr>
        <w:t>J’avais depuis longtemps le désir d’étudier l’incidence particu</w:t>
      </w:r>
      <w:r w:rsidR="0082246F" w:rsidRPr="00C441BF">
        <w:rPr>
          <w:rFonts w:ascii="Arial Narrow" w:hAnsi="Arial Narrow" w:cs="Calibri"/>
          <w:lang w:eastAsia="fr-FR"/>
        </w:rPr>
        <w:t>lière que pourraient avoir deux sœurs</w:t>
      </w:r>
      <w:r w:rsidRPr="00C441BF">
        <w:rPr>
          <w:rFonts w:ascii="Arial Narrow" w:hAnsi="Arial Narrow" w:cs="Calibri"/>
          <w:lang w:eastAsia="fr-FR"/>
        </w:rPr>
        <w:t xml:space="preserve"> sur une intrigue. Marc aime l’une puis l’autre, de façon</w:t>
      </w:r>
      <w:r w:rsidR="0082246F" w:rsidRPr="00C441BF">
        <w:rPr>
          <w:rFonts w:ascii="Arial Narrow" w:hAnsi="Arial Narrow" w:cs="Calibri"/>
          <w:lang w:eastAsia="fr-FR"/>
        </w:rPr>
        <w:t xml:space="preserve"> différente mais forte, seul le </w:t>
      </w:r>
      <w:r w:rsidRPr="00C441BF">
        <w:rPr>
          <w:rFonts w:ascii="Arial Narrow" w:hAnsi="Arial Narrow" w:cs="Calibri"/>
          <w:lang w:eastAsia="fr-FR"/>
        </w:rPr>
        <w:t>spectateur le sait et c’est ce qui crée une tension mélodrama</w:t>
      </w:r>
      <w:r w:rsidR="0082246F" w:rsidRPr="00C441BF">
        <w:rPr>
          <w:rFonts w:ascii="Arial Narrow" w:hAnsi="Arial Narrow" w:cs="Calibri"/>
          <w:lang w:eastAsia="fr-FR"/>
        </w:rPr>
        <w:t xml:space="preserve">tique. Avec Julien Boivent, mon </w:t>
      </w:r>
      <w:r w:rsidR="00C441BF" w:rsidRPr="00C441BF">
        <w:rPr>
          <w:rFonts w:ascii="Arial Narrow" w:hAnsi="Arial Narrow" w:cs="Calibri"/>
          <w:lang w:eastAsia="fr-FR"/>
        </w:rPr>
        <w:t xml:space="preserve">complice d’écriture sur </w:t>
      </w:r>
      <w:r w:rsidRPr="00C441BF">
        <w:rPr>
          <w:rFonts w:ascii="Arial Narrow" w:hAnsi="Arial Narrow" w:cs="Calibri"/>
          <w:i/>
          <w:lang w:eastAsia="fr-FR"/>
        </w:rPr>
        <w:t>Villa Amalia</w:t>
      </w:r>
      <w:r w:rsidRPr="00C441BF">
        <w:rPr>
          <w:rFonts w:ascii="Arial Narrow" w:hAnsi="Arial Narrow" w:cs="Calibri"/>
          <w:lang w:eastAsia="fr-FR"/>
        </w:rPr>
        <w:t xml:space="preserve"> et </w:t>
      </w:r>
      <w:r w:rsidRPr="00C441BF">
        <w:rPr>
          <w:rFonts w:ascii="Arial Narrow" w:hAnsi="Arial Narrow" w:cs="Calibri"/>
          <w:i/>
          <w:lang w:eastAsia="fr-FR"/>
        </w:rPr>
        <w:t>Au fond des bois</w:t>
      </w:r>
      <w:r w:rsidRPr="00C441BF">
        <w:rPr>
          <w:rFonts w:ascii="Arial Narrow" w:hAnsi="Arial Narrow" w:cs="Calibri"/>
          <w:lang w:eastAsia="fr-FR"/>
        </w:rPr>
        <w:t>, nous avons tenté d’</w:t>
      </w:r>
      <w:r w:rsidR="0082246F" w:rsidRPr="00C441BF">
        <w:rPr>
          <w:rFonts w:ascii="Arial Narrow" w:hAnsi="Arial Narrow" w:cs="Calibri"/>
          <w:lang w:eastAsia="fr-FR"/>
        </w:rPr>
        <w:t xml:space="preserve">agréger </w:t>
      </w:r>
      <w:r w:rsidRPr="00C441BF">
        <w:rPr>
          <w:rFonts w:ascii="Arial Narrow" w:hAnsi="Arial Narrow" w:cs="Calibri"/>
          <w:lang w:eastAsia="fr-FR"/>
        </w:rPr>
        <w:t>tous ces éléments. Un homme rate son train dans une v</w:t>
      </w:r>
      <w:r w:rsidR="0082246F" w:rsidRPr="00C441BF">
        <w:rPr>
          <w:rFonts w:ascii="Arial Narrow" w:hAnsi="Arial Narrow" w:cs="Calibri"/>
          <w:lang w:eastAsia="fr-FR"/>
        </w:rPr>
        <w:t xml:space="preserve">ille de province, rencontre une </w:t>
      </w:r>
      <w:r w:rsidRPr="00C441BF">
        <w:rPr>
          <w:rFonts w:ascii="Arial Narrow" w:hAnsi="Arial Narrow" w:cs="Calibri"/>
          <w:lang w:eastAsia="fr-FR"/>
        </w:rPr>
        <w:t>femme sans que l’un et l’autre, par jeu, ne se disent qui ils sont. Ils se don</w:t>
      </w:r>
      <w:r w:rsidR="0082246F" w:rsidRPr="00C441BF">
        <w:rPr>
          <w:rFonts w:ascii="Arial Narrow" w:hAnsi="Arial Narrow" w:cs="Calibri"/>
          <w:lang w:eastAsia="fr-FR"/>
        </w:rPr>
        <w:t>nent rendez-vous e</w:t>
      </w:r>
      <w:r w:rsidRPr="00C441BF">
        <w:rPr>
          <w:rFonts w:ascii="Arial Narrow" w:hAnsi="Arial Narrow" w:cs="Calibri"/>
          <w:lang w:eastAsia="fr-FR"/>
        </w:rPr>
        <w:t>t, comme dans tout mélo qui se respecte, ne se trouvent pas. L’histoire peut démarrer…</w:t>
      </w:r>
    </w:p>
    <w:p w:rsidR="00E25E8F" w:rsidRPr="009C67B3" w:rsidRDefault="00E25E8F" w:rsidP="00E25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2"/>
          <w:szCs w:val="12"/>
          <w:lang w:eastAsia="fr-FR"/>
        </w:rPr>
      </w:pPr>
    </w:p>
    <w:p w:rsidR="007D5A6F" w:rsidRPr="00C441BF" w:rsidRDefault="007D5A6F" w:rsidP="00E25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lang w:eastAsia="fr-FR"/>
        </w:rPr>
      </w:pPr>
      <w:r w:rsidRPr="00C441BF">
        <w:rPr>
          <w:rFonts w:ascii="Arial Narrow" w:hAnsi="Arial Narrow" w:cs="Calibri,Bold"/>
          <w:b/>
          <w:bCs/>
          <w:lang w:eastAsia="fr-FR"/>
        </w:rPr>
        <w:t>Marc rate le rendez-vous parce qu’il est victime d’un infarctus...</w:t>
      </w:r>
    </w:p>
    <w:p w:rsidR="007D5A6F" w:rsidRPr="00C441BF" w:rsidRDefault="009C67B3" w:rsidP="00E25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lang w:eastAsia="fr-FR"/>
        </w:rPr>
      </w:pPr>
      <w:r w:rsidRPr="009C67B3">
        <w:rPr>
          <w:rFonts w:ascii="Arial Narrow" w:hAnsi="Arial Narrow" w:cs="Calibri,Bold"/>
          <w:bCs/>
          <w:i/>
          <w:lang w:eastAsia="fr-FR"/>
        </w:rPr>
        <w:t>3 C</w:t>
      </w:r>
      <w:r w:rsidRPr="009C67B3">
        <w:rPr>
          <w:rFonts w:ascii="Arial Narrow" w:hAnsi="Arial Narrow" w:cs="Arial"/>
          <w:i/>
          <w:lang w:eastAsia="fr-FR"/>
        </w:rPr>
        <w:t>Œ</w:t>
      </w:r>
      <w:r w:rsidRPr="009C67B3">
        <w:rPr>
          <w:rFonts w:ascii="Arial Narrow" w:hAnsi="Arial Narrow" w:cs="Calibri,Bold"/>
          <w:bCs/>
          <w:i/>
          <w:lang w:eastAsia="fr-FR"/>
        </w:rPr>
        <w:t>URS</w:t>
      </w:r>
      <w:r w:rsidRPr="00C441BF">
        <w:rPr>
          <w:rFonts w:ascii="Arial Narrow" w:hAnsi="Arial Narrow" w:cs="Calibri,Bold"/>
          <w:b/>
          <w:bCs/>
          <w:lang w:eastAsia="fr-FR"/>
        </w:rPr>
        <w:t xml:space="preserve"> </w:t>
      </w:r>
      <w:r w:rsidR="007D5A6F" w:rsidRPr="00C441BF">
        <w:rPr>
          <w:rFonts w:ascii="Arial Narrow" w:hAnsi="Arial Narrow" w:cs="Calibri"/>
          <w:lang w:eastAsia="fr-FR"/>
        </w:rPr>
        <w:t xml:space="preserve">est une histoire de </w:t>
      </w:r>
      <w:r w:rsidR="000D278C" w:rsidRPr="00C441BF">
        <w:rPr>
          <w:rFonts w:ascii="Arial Narrow" w:hAnsi="Arial Narrow" w:cs="Calibri"/>
          <w:lang w:eastAsia="fr-FR"/>
        </w:rPr>
        <w:t>cœur</w:t>
      </w:r>
      <w:r w:rsidR="007D5A6F" w:rsidRPr="00C441BF">
        <w:rPr>
          <w:rFonts w:ascii="Arial Narrow" w:hAnsi="Arial Narrow" w:cs="Calibri"/>
          <w:lang w:eastAsia="fr-FR"/>
        </w:rPr>
        <w:t xml:space="preserve"> au sens littéral : j’aimais l’idée de voir le</w:t>
      </w:r>
      <w:r w:rsidR="0082246F" w:rsidRPr="00C441BF">
        <w:rPr>
          <w:rFonts w:ascii="Arial Narrow" w:hAnsi="Arial Narrow" w:cs="Calibri"/>
          <w:lang w:eastAsia="fr-FR"/>
        </w:rPr>
        <w:t xml:space="preserve"> personnage </w:t>
      </w:r>
      <w:r w:rsidR="007D5A6F" w:rsidRPr="00C441BF">
        <w:rPr>
          <w:rFonts w:ascii="Arial Narrow" w:hAnsi="Arial Narrow" w:cs="Calibri"/>
          <w:lang w:eastAsia="fr-FR"/>
        </w:rPr>
        <w:t>souffrir physiquement d’un problème cardiaque – c’était l’</w:t>
      </w:r>
      <w:r w:rsidR="0082246F" w:rsidRPr="00C441BF">
        <w:rPr>
          <w:rFonts w:ascii="Arial Narrow" w:hAnsi="Arial Narrow" w:cs="Calibri"/>
          <w:lang w:eastAsia="fr-FR"/>
        </w:rPr>
        <w:t xml:space="preserve">occasion de montrer le cœur </w:t>
      </w:r>
      <w:r w:rsidR="007D5A6F" w:rsidRPr="00C441BF">
        <w:rPr>
          <w:rFonts w:ascii="Arial Narrow" w:hAnsi="Arial Narrow" w:cs="Calibri"/>
          <w:lang w:eastAsia="fr-FR"/>
        </w:rPr>
        <w:t>comme un organe.</w:t>
      </w:r>
    </w:p>
    <w:p w:rsidR="009C67B3" w:rsidRPr="009C67B3" w:rsidRDefault="009C67B3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2"/>
          <w:szCs w:val="12"/>
          <w:lang w:eastAsia="fr-FR"/>
        </w:rPr>
      </w:pPr>
    </w:p>
    <w:p w:rsidR="007D5A6F" w:rsidRPr="00C441BF" w:rsidRDefault="007D5A6F" w:rsidP="00E25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lang w:eastAsia="fr-FR"/>
        </w:rPr>
      </w:pPr>
      <w:r w:rsidRPr="00C441BF">
        <w:rPr>
          <w:rFonts w:ascii="Arial Narrow" w:hAnsi="Arial Narrow" w:cs="Calibri,Bold"/>
          <w:b/>
          <w:bCs/>
          <w:lang w:eastAsia="fr-FR"/>
        </w:rPr>
        <w:t>Il y a dans</w:t>
      </w:r>
      <w:r w:rsidR="00CF7E5A" w:rsidRPr="00C441BF">
        <w:rPr>
          <w:rFonts w:ascii="Arial Narrow" w:hAnsi="Arial Narrow" w:cs="Calibri,Bold"/>
          <w:b/>
          <w:bCs/>
          <w:i/>
          <w:lang w:eastAsia="fr-FR"/>
        </w:rPr>
        <w:t>3 C</w:t>
      </w:r>
      <w:r w:rsidR="00CF7E5A" w:rsidRPr="00C441BF">
        <w:rPr>
          <w:rFonts w:ascii="Arial Narrow" w:hAnsi="Arial Narrow" w:cs="Arial"/>
          <w:b/>
          <w:i/>
          <w:lang w:eastAsia="fr-FR"/>
        </w:rPr>
        <w:t>Œ</w:t>
      </w:r>
      <w:r w:rsidR="00CF7E5A" w:rsidRPr="00C441BF">
        <w:rPr>
          <w:rFonts w:ascii="Arial Narrow" w:hAnsi="Arial Narrow" w:cs="Calibri,Bold"/>
          <w:b/>
          <w:bCs/>
          <w:i/>
          <w:lang w:eastAsia="fr-FR"/>
        </w:rPr>
        <w:t>URS</w:t>
      </w:r>
      <w:r w:rsidRPr="00C441BF">
        <w:rPr>
          <w:rFonts w:ascii="Arial Narrow" w:hAnsi="Arial Narrow" w:cs="Calibri,Bold"/>
          <w:b/>
          <w:bCs/>
          <w:lang w:eastAsia="fr-FR"/>
        </w:rPr>
        <w:t xml:space="preserve"> des mouvements extrêmemen</w:t>
      </w:r>
      <w:r w:rsidR="00E25E8F" w:rsidRPr="00C441BF">
        <w:rPr>
          <w:rFonts w:ascii="Arial Narrow" w:hAnsi="Arial Narrow" w:cs="Calibri,Bold"/>
          <w:b/>
          <w:bCs/>
          <w:lang w:eastAsia="fr-FR"/>
        </w:rPr>
        <w:t xml:space="preserve">t rapides, presque violents, et </w:t>
      </w:r>
      <w:r w:rsidRPr="00C441BF">
        <w:rPr>
          <w:rFonts w:ascii="Arial Narrow" w:hAnsi="Arial Narrow" w:cs="Calibri,Bold"/>
          <w:b/>
          <w:bCs/>
          <w:lang w:eastAsia="fr-FR"/>
        </w:rPr>
        <w:t>d’autres, au contraire, très paisibles, comme ce passage</w:t>
      </w:r>
      <w:r w:rsidR="00E25E8F" w:rsidRPr="00C441BF">
        <w:rPr>
          <w:rFonts w:ascii="Arial Narrow" w:hAnsi="Arial Narrow" w:cs="Calibri,Bold"/>
          <w:b/>
          <w:bCs/>
          <w:lang w:eastAsia="fr-FR"/>
        </w:rPr>
        <w:t xml:space="preserve"> durant lequel le personnage de </w:t>
      </w:r>
      <w:r w:rsidRPr="00C441BF">
        <w:rPr>
          <w:rFonts w:ascii="Arial Narrow" w:hAnsi="Arial Narrow" w:cs="Calibri,Bold"/>
          <w:b/>
          <w:bCs/>
          <w:lang w:eastAsia="fr-FR"/>
        </w:rPr>
        <w:t>Marc se sent soudain heureux dans son ménage, oublian</w:t>
      </w:r>
      <w:r w:rsidR="00E25E8F" w:rsidRPr="00C441BF">
        <w:rPr>
          <w:rFonts w:ascii="Arial Narrow" w:hAnsi="Arial Narrow" w:cs="Calibri,Bold"/>
          <w:b/>
          <w:bCs/>
          <w:lang w:eastAsia="fr-FR"/>
        </w:rPr>
        <w:t xml:space="preserve">t presque l’autre femme qu’il a </w:t>
      </w:r>
      <w:r w:rsidRPr="00C441BF">
        <w:rPr>
          <w:rFonts w:ascii="Arial Narrow" w:hAnsi="Arial Narrow" w:cs="Calibri,Bold"/>
          <w:b/>
          <w:bCs/>
          <w:lang w:eastAsia="fr-FR"/>
        </w:rPr>
        <w:t xml:space="preserve">dans le </w:t>
      </w:r>
      <w:r w:rsidR="00E25E8F" w:rsidRPr="00C441BF">
        <w:rPr>
          <w:rFonts w:ascii="Arial Narrow" w:hAnsi="Arial Narrow" w:cs="Calibri,Bold"/>
          <w:b/>
          <w:bCs/>
          <w:lang w:eastAsia="fr-FR"/>
        </w:rPr>
        <w:t>cœur</w:t>
      </w:r>
      <w:r w:rsidRPr="00C441BF">
        <w:rPr>
          <w:rFonts w:ascii="Arial Narrow" w:hAnsi="Arial Narrow" w:cs="Calibri,Bold"/>
          <w:b/>
          <w:bCs/>
          <w:lang w:eastAsia="fr-FR"/>
        </w:rPr>
        <w:t>…</w:t>
      </w:r>
    </w:p>
    <w:p w:rsidR="007D5A6F" w:rsidRPr="00C441BF" w:rsidRDefault="007D5A6F" w:rsidP="00E25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lang w:eastAsia="fr-FR"/>
        </w:rPr>
      </w:pPr>
      <w:r w:rsidRPr="00C441BF">
        <w:rPr>
          <w:rFonts w:ascii="Arial Narrow" w:hAnsi="Arial Narrow" w:cs="Calibri"/>
          <w:lang w:eastAsia="fr-FR"/>
        </w:rPr>
        <w:t xml:space="preserve">Il était nécessaire d’installer cette histoire, qui met en jeu des moments littéralement </w:t>
      </w:r>
      <w:r w:rsidR="0082246F" w:rsidRPr="00C441BF">
        <w:rPr>
          <w:rFonts w:ascii="Arial Narrow" w:hAnsi="Arial Narrow" w:cs="Calibri,Italic"/>
          <w:i/>
          <w:iCs/>
          <w:lang w:eastAsia="fr-FR"/>
        </w:rPr>
        <w:t xml:space="preserve">extraordinaires </w:t>
      </w:r>
      <w:r w:rsidRPr="00C441BF">
        <w:rPr>
          <w:rFonts w:ascii="Arial Narrow" w:hAnsi="Arial Narrow" w:cs="Calibri"/>
          <w:lang w:eastAsia="fr-FR"/>
        </w:rPr>
        <w:t xml:space="preserve">(les rencontres amoureuses sont les seules </w:t>
      </w:r>
      <w:r w:rsidR="0082246F" w:rsidRPr="00C441BF">
        <w:rPr>
          <w:rFonts w:ascii="Arial Narrow" w:hAnsi="Arial Narrow" w:cs="Calibri"/>
          <w:lang w:eastAsia="fr-FR"/>
        </w:rPr>
        <w:t xml:space="preserve">qui méritent ce terme), dans un </w:t>
      </w:r>
      <w:r w:rsidRPr="00C441BF">
        <w:rPr>
          <w:rFonts w:ascii="Arial Narrow" w:hAnsi="Arial Narrow" w:cs="Calibri"/>
          <w:lang w:eastAsia="fr-FR"/>
        </w:rPr>
        <w:t>environnement qui soit le plus ordinaire, le plus normé possible. A propos de ce passage,</w:t>
      </w:r>
      <w:r w:rsidR="0082246F" w:rsidRPr="00C441BF">
        <w:rPr>
          <w:rFonts w:ascii="Arial Narrow" w:hAnsi="Arial Narrow" w:cs="Calibri,Italic"/>
          <w:i/>
          <w:iCs/>
          <w:lang w:eastAsia="fr-FR"/>
        </w:rPr>
        <w:t xml:space="preserve"> </w:t>
      </w:r>
      <w:r w:rsidRPr="00C441BF">
        <w:rPr>
          <w:rFonts w:ascii="Arial Narrow" w:hAnsi="Arial Narrow" w:cs="Calibri"/>
          <w:lang w:eastAsia="fr-FR"/>
        </w:rPr>
        <w:t>j’insiste en voix off sur ce nouveau bonheur vécu par Marc à ce moment de son existence : il</w:t>
      </w:r>
      <w:r w:rsidR="0082246F" w:rsidRPr="00C441BF">
        <w:rPr>
          <w:rFonts w:ascii="Arial Narrow" w:hAnsi="Arial Narrow" w:cs="Calibri,Italic"/>
          <w:i/>
          <w:iCs/>
          <w:lang w:eastAsia="fr-FR"/>
        </w:rPr>
        <w:t xml:space="preserve"> </w:t>
      </w:r>
      <w:r w:rsidRPr="00C441BF">
        <w:rPr>
          <w:rFonts w:ascii="Arial Narrow" w:hAnsi="Arial Narrow" w:cs="Calibri"/>
          <w:lang w:eastAsia="fr-FR"/>
        </w:rPr>
        <w:t>a choisi de mener une vie normale, mais sans renoncement. Sauf que quelque chose est là</w:t>
      </w:r>
      <w:r w:rsidR="0082246F" w:rsidRPr="00C441BF">
        <w:rPr>
          <w:rFonts w:ascii="Arial Narrow" w:hAnsi="Arial Narrow" w:cs="Calibri,Italic"/>
          <w:i/>
          <w:iCs/>
          <w:lang w:eastAsia="fr-FR"/>
        </w:rPr>
        <w:t xml:space="preserve"> </w:t>
      </w:r>
      <w:r w:rsidRPr="00C441BF">
        <w:rPr>
          <w:rFonts w:ascii="Arial Narrow" w:hAnsi="Arial Narrow" w:cs="Calibri"/>
          <w:lang w:eastAsia="fr-FR"/>
        </w:rPr>
        <w:t>tapi en lui, qui a le visage de Sylvie et qui attend son heure.</w:t>
      </w:r>
    </w:p>
    <w:p w:rsidR="009C67B3" w:rsidRPr="009C67B3" w:rsidRDefault="009C67B3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2"/>
          <w:szCs w:val="12"/>
          <w:lang w:eastAsia="fr-FR"/>
        </w:rPr>
      </w:pPr>
    </w:p>
    <w:p w:rsidR="007D5A6F" w:rsidRPr="00C441BF" w:rsidRDefault="007D5A6F" w:rsidP="00E25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lang w:eastAsia="fr-FR"/>
        </w:rPr>
      </w:pPr>
      <w:r w:rsidRPr="00C441BF">
        <w:rPr>
          <w:rFonts w:ascii="Arial Narrow" w:hAnsi="Arial Narrow" w:cs="Calibri,Bold"/>
          <w:b/>
          <w:bCs/>
          <w:lang w:eastAsia="fr-FR"/>
        </w:rPr>
        <w:t>Vous attaquer à un personnage central masculin f</w:t>
      </w:r>
      <w:r w:rsidR="00E25E8F" w:rsidRPr="00C441BF">
        <w:rPr>
          <w:rFonts w:ascii="Arial Narrow" w:hAnsi="Arial Narrow" w:cs="Calibri,Bold"/>
          <w:b/>
          <w:bCs/>
          <w:lang w:eastAsia="fr-FR"/>
        </w:rPr>
        <w:t xml:space="preserve">aisait donc partie d’un nouveau </w:t>
      </w:r>
      <w:r w:rsidRPr="00C441BF">
        <w:rPr>
          <w:rFonts w:ascii="Arial Narrow" w:hAnsi="Arial Narrow" w:cs="Calibri,Bold"/>
          <w:b/>
          <w:bCs/>
          <w:lang w:eastAsia="fr-FR"/>
        </w:rPr>
        <w:t>protocole ?</w:t>
      </w:r>
    </w:p>
    <w:p w:rsidR="007D5A6F" w:rsidRPr="00C441BF" w:rsidRDefault="007D5A6F" w:rsidP="00E25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lang w:eastAsia="fr-FR"/>
        </w:rPr>
      </w:pPr>
      <w:r w:rsidRPr="00C441BF">
        <w:rPr>
          <w:rFonts w:ascii="Arial Narrow" w:hAnsi="Arial Narrow" w:cs="Calibri"/>
          <w:lang w:eastAsia="fr-FR"/>
        </w:rPr>
        <w:t>Comment filmer un homme lorsqu’on a la réputation de fi</w:t>
      </w:r>
      <w:r w:rsidR="0082246F" w:rsidRPr="00C441BF">
        <w:rPr>
          <w:rFonts w:ascii="Arial Narrow" w:hAnsi="Arial Narrow" w:cs="Calibri"/>
          <w:lang w:eastAsia="fr-FR"/>
        </w:rPr>
        <w:t xml:space="preserve">lmer des femmes et, au-delà, de </w:t>
      </w:r>
      <w:r w:rsidRPr="00C441BF">
        <w:rPr>
          <w:rFonts w:ascii="Arial Narrow" w:hAnsi="Arial Narrow" w:cs="Calibri"/>
          <w:lang w:eastAsia="fr-FR"/>
        </w:rPr>
        <w:t>passer sa vie avec les actrices qu’on filme ? Mon cinéma pouvait-il s’</w:t>
      </w:r>
      <w:r w:rsidR="0082246F" w:rsidRPr="00C441BF">
        <w:rPr>
          <w:rFonts w:ascii="Arial Narrow" w:hAnsi="Arial Narrow" w:cs="Calibri"/>
          <w:lang w:eastAsia="fr-FR"/>
        </w:rPr>
        <w:t xml:space="preserve">accommoder de la </w:t>
      </w:r>
      <w:r w:rsidRPr="00C441BF">
        <w:rPr>
          <w:rFonts w:ascii="Arial Narrow" w:hAnsi="Arial Narrow" w:cs="Calibri"/>
          <w:lang w:eastAsia="fr-FR"/>
        </w:rPr>
        <w:t>présence d’un acteur ? J’étais effectivement curieux de voi</w:t>
      </w:r>
      <w:r w:rsidR="0082246F" w:rsidRPr="00C441BF">
        <w:rPr>
          <w:rFonts w:ascii="Arial Narrow" w:hAnsi="Arial Narrow" w:cs="Calibri"/>
          <w:lang w:eastAsia="fr-FR"/>
        </w:rPr>
        <w:t xml:space="preserve">r si cela marcherait et comment </w:t>
      </w:r>
      <w:r w:rsidRPr="00C441BF">
        <w:rPr>
          <w:rFonts w:ascii="Arial Narrow" w:hAnsi="Arial Narrow" w:cs="Calibri"/>
          <w:lang w:eastAsia="fr-FR"/>
        </w:rPr>
        <w:t>cela marcherait.</w:t>
      </w:r>
    </w:p>
    <w:p w:rsidR="009C67B3" w:rsidRPr="009C67B3" w:rsidRDefault="009C67B3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2"/>
          <w:szCs w:val="12"/>
          <w:lang w:eastAsia="fr-FR"/>
        </w:rPr>
      </w:pPr>
    </w:p>
    <w:p w:rsidR="007D5A6F" w:rsidRPr="00C441BF" w:rsidRDefault="007D5A6F" w:rsidP="00E25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lang w:eastAsia="fr-FR"/>
        </w:rPr>
      </w:pPr>
      <w:r w:rsidRPr="00C441BF">
        <w:rPr>
          <w:rFonts w:ascii="Arial Narrow" w:hAnsi="Arial Narrow" w:cs="Calibri,Bold"/>
          <w:b/>
          <w:bCs/>
          <w:lang w:eastAsia="fr-FR"/>
        </w:rPr>
        <w:t xml:space="preserve">Avez-vous tout de suite </w:t>
      </w:r>
      <w:proofErr w:type="gramStart"/>
      <w:r w:rsidRPr="00C441BF">
        <w:rPr>
          <w:rFonts w:ascii="Arial Narrow" w:hAnsi="Arial Narrow" w:cs="Calibri,Bold"/>
          <w:b/>
          <w:bCs/>
          <w:lang w:eastAsia="fr-FR"/>
        </w:rPr>
        <w:t>pensé</w:t>
      </w:r>
      <w:proofErr w:type="gramEnd"/>
      <w:r w:rsidRPr="00C441BF">
        <w:rPr>
          <w:rFonts w:ascii="Arial Narrow" w:hAnsi="Arial Narrow" w:cs="Calibri,Bold"/>
          <w:b/>
          <w:bCs/>
          <w:lang w:eastAsia="fr-FR"/>
        </w:rPr>
        <w:t xml:space="preserve"> à Benoit Poelvoorde pour le rôle de Marc ?</w:t>
      </w:r>
    </w:p>
    <w:p w:rsidR="007D5A6F" w:rsidRPr="00C441BF" w:rsidRDefault="007D5A6F" w:rsidP="00E25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lang w:eastAsia="fr-FR"/>
        </w:rPr>
      </w:pPr>
      <w:r w:rsidRPr="00C441BF">
        <w:rPr>
          <w:rFonts w:ascii="Arial Narrow" w:hAnsi="Arial Narrow" w:cs="Calibri"/>
          <w:lang w:eastAsia="fr-FR"/>
        </w:rPr>
        <w:t xml:space="preserve">Pas immédiatement. Ma première idée est allée vers un </w:t>
      </w:r>
      <w:r w:rsidR="0082246F" w:rsidRPr="00C441BF">
        <w:rPr>
          <w:rFonts w:ascii="Arial Narrow" w:hAnsi="Arial Narrow" w:cs="Calibri"/>
          <w:lang w:eastAsia="fr-FR"/>
        </w:rPr>
        <w:t xml:space="preserve">ami acteur mais lui et moi nous </w:t>
      </w:r>
      <w:r w:rsidRPr="00C441BF">
        <w:rPr>
          <w:rFonts w:ascii="Arial Narrow" w:hAnsi="Arial Narrow" w:cs="Calibri"/>
          <w:lang w:eastAsia="fr-FR"/>
        </w:rPr>
        <w:t xml:space="preserve">sommes vite aperçus que cette proximité risquait de nous </w:t>
      </w:r>
      <w:r w:rsidR="0082246F" w:rsidRPr="00C441BF">
        <w:rPr>
          <w:rFonts w:ascii="Arial Narrow" w:hAnsi="Arial Narrow" w:cs="Calibri"/>
          <w:lang w:eastAsia="fr-FR"/>
        </w:rPr>
        <w:t xml:space="preserve">gêner : nous avions déjà tourné </w:t>
      </w:r>
      <w:r w:rsidRPr="00C441BF">
        <w:rPr>
          <w:rFonts w:ascii="Arial Narrow" w:hAnsi="Arial Narrow" w:cs="Calibri"/>
          <w:lang w:eastAsia="fr-FR"/>
        </w:rPr>
        <w:t>deux films ensemble, j’avais l’impression – peut-être fausse - de savoir par avance ce qu’</w:t>
      </w:r>
      <w:r w:rsidR="0082246F" w:rsidRPr="00C441BF">
        <w:rPr>
          <w:rFonts w:ascii="Arial Narrow" w:hAnsi="Arial Narrow" w:cs="Calibri"/>
          <w:lang w:eastAsia="fr-FR"/>
        </w:rPr>
        <w:t xml:space="preserve">il </w:t>
      </w:r>
      <w:r w:rsidRPr="00C441BF">
        <w:rPr>
          <w:rFonts w:ascii="Arial Narrow" w:hAnsi="Arial Narrow" w:cs="Calibri"/>
          <w:lang w:eastAsia="fr-FR"/>
        </w:rPr>
        <w:t>ferait. Quelqu’un que je ne connaissais pas m’offrait la liberté de découvrir d’</w:t>
      </w:r>
      <w:r w:rsidR="0082246F" w:rsidRPr="00C441BF">
        <w:rPr>
          <w:rFonts w:ascii="Arial Narrow" w:hAnsi="Arial Narrow" w:cs="Calibri"/>
          <w:lang w:eastAsia="fr-FR"/>
        </w:rPr>
        <w:t xml:space="preserve">autres </w:t>
      </w:r>
      <w:r w:rsidRPr="00C441BF">
        <w:rPr>
          <w:rFonts w:ascii="Arial Narrow" w:hAnsi="Arial Narrow" w:cs="Calibri"/>
          <w:lang w:eastAsia="fr-FR"/>
        </w:rPr>
        <w:t>émotions. Or, découvrir des choses au cinéma, c’est les inventer.</w:t>
      </w:r>
    </w:p>
    <w:p w:rsidR="007D5A6F" w:rsidRPr="00C441BF" w:rsidRDefault="007D5A6F" w:rsidP="00E25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lang w:eastAsia="fr-FR"/>
        </w:rPr>
      </w:pPr>
      <w:r w:rsidRPr="00C441BF">
        <w:rPr>
          <w:rFonts w:ascii="Arial Narrow" w:hAnsi="Arial Narrow" w:cs="Calibri"/>
          <w:lang w:eastAsia="fr-FR"/>
        </w:rPr>
        <w:t>Quel était actuellement l’acteur qui m’impressionnait le plus ? Celui que j’</w:t>
      </w:r>
      <w:r w:rsidR="0082246F" w:rsidRPr="00C441BF">
        <w:rPr>
          <w:rFonts w:ascii="Arial Narrow" w:hAnsi="Arial Narrow" w:cs="Calibri"/>
          <w:lang w:eastAsia="fr-FR"/>
        </w:rPr>
        <w:t xml:space="preserve">aimais le plus et </w:t>
      </w:r>
      <w:r w:rsidRPr="00C441BF">
        <w:rPr>
          <w:rFonts w:ascii="Arial Narrow" w:hAnsi="Arial Narrow" w:cs="Calibri"/>
          <w:lang w:eastAsia="fr-FR"/>
        </w:rPr>
        <w:t>avec lequel j’aurais le plus envie de tourner ? Benoit s’est imposé, et je savais par son agent– qui est aussi le mien - qu’il avait, lui aussi, le désir de travailler avec moi.</w:t>
      </w:r>
    </w:p>
    <w:p w:rsidR="009C67B3" w:rsidRPr="009C67B3" w:rsidRDefault="009C67B3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2"/>
          <w:szCs w:val="12"/>
          <w:lang w:eastAsia="fr-FR"/>
        </w:rPr>
      </w:pPr>
    </w:p>
    <w:p w:rsidR="007D5A6F" w:rsidRPr="00C441BF" w:rsidRDefault="007D5A6F" w:rsidP="00E25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lang w:eastAsia="fr-FR"/>
        </w:rPr>
      </w:pPr>
      <w:r w:rsidRPr="00C441BF">
        <w:rPr>
          <w:rFonts w:ascii="Arial Narrow" w:hAnsi="Arial Narrow" w:cs="Calibri,Bold"/>
          <w:b/>
          <w:bCs/>
          <w:lang w:eastAsia="fr-FR"/>
        </w:rPr>
        <w:t>Il y a une dimension tragique dans ce que vit ce couple caché. Malgré l’amour qu’</w:t>
      </w:r>
      <w:r w:rsidR="0082246F" w:rsidRPr="00C441BF">
        <w:rPr>
          <w:rFonts w:ascii="Arial Narrow" w:hAnsi="Arial Narrow" w:cs="Calibri,Bold"/>
          <w:b/>
          <w:bCs/>
          <w:lang w:eastAsia="fr-FR"/>
        </w:rPr>
        <w:t xml:space="preserve">elle </w:t>
      </w:r>
      <w:r w:rsidRPr="00C441BF">
        <w:rPr>
          <w:rFonts w:ascii="Arial Narrow" w:hAnsi="Arial Narrow" w:cs="Calibri,Bold"/>
          <w:b/>
          <w:bCs/>
          <w:lang w:eastAsia="fr-FR"/>
        </w:rPr>
        <w:t xml:space="preserve">éprouve pour sa </w:t>
      </w:r>
      <w:r w:rsidR="0082246F" w:rsidRPr="00C441BF">
        <w:rPr>
          <w:rFonts w:ascii="Arial Narrow" w:hAnsi="Arial Narrow" w:cs="Calibri,Bold"/>
          <w:b/>
          <w:bCs/>
          <w:lang w:eastAsia="fr-FR"/>
        </w:rPr>
        <w:t>sœur</w:t>
      </w:r>
      <w:r w:rsidRPr="00C441BF">
        <w:rPr>
          <w:rFonts w:ascii="Arial Narrow" w:hAnsi="Arial Narrow" w:cs="Calibri,Bold"/>
          <w:b/>
          <w:bCs/>
          <w:lang w:eastAsia="fr-FR"/>
        </w:rPr>
        <w:t xml:space="preserve"> et tout en se répétant qu’elle mo</w:t>
      </w:r>
      <w:r w:rsidR="0082246F" w:rsidRPr="00C441BF">
        <w:rPr>
          <w:rFonts w:ascii="Arial Narrow" w:hAnsi="Arial Narrow" w:cs="Calibri,Bold"/>
          <w:b/>
          <w:bCs/>
          <w:lang w:eastAsia="fr-FR"/>
        </w:rPr>
        <w:t xml:space="preserve">urrait si celle-ci apprenait sa </w:t>
      </w:r>
      <w:r w:rsidRPr="00C441BF">
        <w:rPr>
          <w:rFonts w:ascii="Arial Narrow" w:hAnsi="Arial Narrow" w:cs="Calibri,Bold"/>
          <w:b/>
          <w:bCs/>
          <w:lang w:eastAsia="fr-FR"/>
        </w:rPr>
        <w:t>trahison, Sylvie cède à la passion ...</w:t>
      </w:r>
    </w:p>
    <w:p w:rsidR="007D5A6F" w:rsidRPr="00C441BF" w:rsidRDefault="007D5A6F" w:rsidP="00E25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lang w:eastAsia="fr-FR"/>
        </w:rPr>
      </w:pPr>
      <w:r w:rsidRPr="00C441BF">
        <w:rPr>
          <w:rFonts w:ascii="Arial Narrow" w:hAnsi="Arial Narrow" w:cs="Calibri"/>
          <w:lang w:eastAsia="fr-FR"/>
        </w:rPr>
        <w:t>Ils vivent un drame racinien. Sur le plateau, je répétais souvent à B</w:t>
      </w:r>
      <w:r w:rsidR="007158A1" w:rsidRPr="00C441BF">
        <w:rPr>
          <w:rFonts w:ascii="Arial Narrow" w:hAnsi="Arial Narrow" w:cs="Calibri"/>
          <w:lang w:eastAsia="fr-FR"/>
        </w:rPr>
        <w:t xml:space="preserve">enoit : </w:t>
      </w:r>
      <w:r w:rsidR="007158A1" w:rsidRPr="00CF7E5A">
        <w:rPr>
          <w:rFonts w:ascii="Arial Narrow" w:hAnsi="Arial Narrow" w:cs="Calibri"/>
          <w:i/>
          <w:lang w:eastAsia="fr-FR"/>
        </w:rPr>
        <w:t xml:space="preserve">« Racine, pense à </w:t>
      </w:r>
      <w:r w:rsidRPr="00CF7E5A">
        <w:rPr>
          <w:rFonts w:ascii="Arial Narrow" w:hAnsi="Arial Narrow" w:cs="Calibri"/>
          <w:i/>
          <w:lang w:eastAsia="fr-FR"/>
        </w:rPr>
        <w:t>Racine. »</w:t>
      </w:r>
      <w:r w:rsidRPr="00C441BF">
        <w:rPr>
          <w:rFonts w:ascii="Arial Narrow" w:hAnsi="Arial Narrow" w:cs="Calibri"/>
          <w:lang w:eastAsia="fr-FR"/>
        </w:rPr>
        <w:t xml:space="preserve"> C’est un peu le </w:t>
      </w:r>
      <w:r w:rsidRPr="00CF7E5A">
        <w:rPr>
          <w:rFonts w:ascii="Arial Narrow" w:hAnsi="Arial Narrow" w:cs="Calibri"/>
          <w:i/>
          <w:lang w:eastAsia="fr-FR"/>
        </w:rPr>
        <w:t>« Hélas, hélas… »,</w:t>
      </w:r>
      <w:r w:rsidRPr="00C441BF">
        <w:rPr>
          <w:rFonts w:ascii="Arial Narrow" w:hAnsi="Arial Narrow" w:cs="Calibri"/>
          <w:lang w:eastAsia="fr-FR"/>
        </w:rPr>
        <w:t xml:space="preserve"> </w:t>
      </w:r>
      <w:proofErr w:type="gramStart"/>
      <w:r w:rsidRPr="00C441BF">
        <w:rPr>
          <w:rFonts w:ascii="Arial Narrow" w:hAnsi="Arial Narrow" w:cs="Calibri"/>
          <w:lang w:eastAsia="fr-FR"/>
        </w:rPr>
        <w:t>de</w:t>
      </w:r>
      <w:proofErr w:type="gramEnd"/>
      <w:r w:rsidRPr="00C441BF">
        <w:rPr>
          <w:rFonts w:ascii="Arial Narrow" w:hAnsi="Arial Narrow" w:cs="Calibri"/>
          <w:lang w:eastAsia="fr-FR"/>
        </w:rPr>
        <w:t xml:space="preserve"> la fin de </w:t>
      </w:r>
      <w:r w:rsidRPr="00CF7E5A">
        <w:rPr>
          <w:rFonts w:ascii="Arial Narrow" w:hAnsi="Arial Narrow" w:cs="Calibri"/>
          <w:i/>
          <w:lang w:eastAsia="fr-FR"/>
        </w:rPr>
        <w:t>B</w:t>
      </w:r>
      <w:r w:rsidR="0082246F" w:rsidRPr="00CF7E5A">
        <w:rPr>
          <w:rFonts w:ascii="Arial Narrow" w:hAnsi="Arial Narrow" w:cs="Calibri"/>
          <w:i/>
          <w:lang w:eastAsia="fr-FR"/>
        </w:rPr>
        <w:t>érénice</w:t>
      </w:r>
      <w:r w:rsidR="0082246F" w:rsidRPr="00C441BF">
        <w:rPr>
          <w:rFonts w:ascii="Arial Narrow" w:hAnsi="Arial Narrow" w:cs="Calibri"/>
          <w:lang w:eastAsia="fr-FR"/>
        </w:rPr>
        <w:t xml:space="preserve"> : une musique à peine </w:t>
      </w:r>
      <w:r w:rsidRPr="00C441BF">
        <w:rPr>
          <w:rFonts w:ascii="Arial Narrow" w:hAnsi="Arial Narrow" w:cs="Calibri"/>
          <w:lang w:eastAsia="fr-FR"/>
        </w:rPr>
        <w:t>audible, abyssale et tragique.</w:t>
      </w:r>
    </w:p>
    <w:p w:rsidR="009C67B3" w:rsidRPr="009C67B3" w:rsidRDefault="009C67B3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2"/>
          <w:szCs w:val="12"/>
          <w:lang w:eastAsia="fr-FR"/>
        </w:rPr>
      </w:pPr>
    </w:p>
    <w:p w:rsidR="007D5A6F" w:rsidRPr="00C441BF" w:rsidRDefault="007D5A6F" w:rsidP="00E25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lang w:eastAsia="fr-FR"/>
        </w:rPr>
      </w:pPr>
      <w:r w:rsidRPr="00C441BF">
        <w:rPr>
          <w:rFonts w:ascii="Arial Narrow" w:hAnsi="Arial Narrow" w:cs="Calibri,Bold"/>
          <w:b/>
          <w:bCs/>
          <w:lang w:eastAsia="fr-FR"/>
        </w:rPr>
        <w:t>Charlotte Gainsbourg et Chiara Mastroianni sont extrao</w:t>
      </w:r>
      <w:r w:rsidR="0082246F" w:rsidRPr="00C441BF">
        <w:rPr>
          <w:rFonts w:ascii="Arial Narrow" w:hAnsi="Arial Narrow" w:cs="Calibri,Bold"/>
          <w:b/>
          <w:bCs/>
          <w:lang w:eastAsia="fr-FR"/>
        </w:rPr>
        <w:t xml:space="preserve">rdinairement crédibles dans les </w:t>
      </w:r>
      <w:r w:rsidRPr="00C441BF">
        <w:rPr>
          <w:rFonts w:ascii="Arial Narrow" w:hAnsi="Arial Narrow" w:cs="Calibri,Bold"/>
          <w:b/>
          <w:bCs/>
          <w:lang w:eastAsia="fr-FR"/>
        </w:rPr>
        <w:t xml:space="preserve">rôles des deux </w:t>
      </w:r>
      <w:r w:rsidR="00E25E8F" w:rsidRPr="00C441BF">
        <w:rPr>
          <w:rFonts w:ascii="Arial Narrow" w:hAnsi="Arial Narrow" w:cs="Calibri,Bold"/>
          <w:b/>
          <w:bCs/>
          <w:lang w:eastAsia="fr-FR"/>
        </w:rPr>
        <w:t>sœurs</w:t>
      </w:r>
      <w:r w:rsidRPr="00C441BF">
        <w:rPr>
          <w:rFonts w:ascii="Arial Narrow" w:hAnsi="Arial Narrow" w:cs="Calibri,Bold"/>
          <w:b/>
          <w:bCs/>
          <w:lang w:eastAsia="fr-FR"/>
        </w:rPr>
        <w:t>…</w:t>
      </w:r>
    </w:p>
    <w:p w:rsidR="007D5A6F" w:rsidRPr="00C441BF" w:rsidRDefault="007D5A6F" w:rsidP="00E25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lang w:eastAsia="fr-FR"/>
        </w:rPr>
      </w:pPr>
      <w:r w:rsidRPr="00C441BF">
        <w:rPr>
          <w:rFonts w:ascii="Arial Narrow" w:hAnsi="Arial Narrow" w:cs="Calibri"/>
          <w:lang w:eastAsia="fr-FR"/>
        </w:rPr>
        <w:t>Parce que l’une et l’autre y croyaient. J’ai tout de suite eu Ch</w:t>
      </w:r>
      <w:r w:rsidR="007158A1" w:rsidRPr="00C441BF">
        <w:rPr>
          <w:rFonts w:ascii="Arial Narrow" w:hAnsi="Arial Narrow" w:cs="Calibri"/>
          <w:lang w:eastAsia="fr-FR"/>
        </w:rPr>
        <w:t xml:space="preserve">arlotte en tête en écrivant </w:t>
      </w:r>
      <w:r w:rsidR="00CF7E5A" w:rsidRPr="00CF7E5A">
        <w:rPr>
          <w:rFonts w:ascii="Arial Narrow" w:hAnsi="Arial Narrow" w:cs="Calibri,Bold"/>
          <w:bCs/>
          <w:i/>
          <w:lang w:eastAsia="fr-FR"/>
        </w:rPr>
        <w:t>3 C</w:t>
      </w:r>
      <w:r w:rsidR="00CF7E5A" w:rsidRPr="00CF7E5A">
        <w:rPr>
          <w:rFonts w:ascii="Arial Narrow" w:hAnsi="Arial Narrow" w:cs="Arial"/>
          <w:i/>
          <w:lang w:eastAsia="fr-FR"/>
        </w:rPr>
        <w:t>Œ</w:t>
      </w:r>
      <w:r w:rsidR="00CF7E5A" w:rsidRPr="00CF7E5A">
        <w:rPr>
          <w:rFonts w:ascii="Arial Narrow" w:hAnsi="Arial Narrow" w:cs="Calibri,Bold"/>
          <w:bCs/>
          <w:i/>
          <w:lang w:eastAsia="fr-FR"/>
        </w:rPr>
        <w:t>URS</w:t>
      </w:r>
      <w:r w:rsidRPr="00C441BF">
        <w:rPr>
          <w:rFonts w:ascii="Arial Narrow" w:hAnsi="Arial Narrow" w:cs="Calibri"/>
          <w:lang w:eastAsia="fr-FR"/>
        </w:rPr>
        <w:t>. Parmi les quelques grandes actrices françaises, elle est l’une de celles que j’</w:t>
      </w:r>
      <w:r w:rsidR="0082246F" w:rsidRPr="00C441BF">
        <w:rPr>
          <w:rFonts w:ascii="Arial Narrow" w:hAnsi="Arial Narrow" w:cs="Calibri"/>
          <w:lang w:eastAsia="fr-FR"/>
        </w:rPr>
        <w:t xml:space="preserve">aime le </w:t>
      </w:r>
      <w:r w:rsidRPr="00C441BF">
        <w:rPr>
          <w:rFonts w:ascii="Arial Narrow" w:hAnsi="Arial Narrow" w:cs="Calibri"/>
          <w:lang w:eastAsia="fr-FR"/>
        </w:rPr>
        <w:t>plus et avec laquelle je n’avais encore jamais tourné. Chiara est venue plus tard parce j’</w:t>
      </w:r>
      <w:r w:rsidR="0082246F" w:rsidRPr="00C441BF">
        <w:rPr>
          <w:rFonts w:ascii="Arial Narrow" w:hAnsi="Arial Narrow" w:cs="Calibri"/>
          <w:lang w:eastAsia="fr-FR"/>
        </w:rPr>
        <w:t xml:space="preserve">ai </w:t>
      </w:r>
      <w:r w:rsidRPr="00C441BF">
        <w:rPr>
          <w:rFonts w:ascii="Arial Narrow" w:hAnsi="Arial Narrow" w:cs="Calibri"/>
          <w:lang w:eastAsia="fr-FR"/>
        </w:rPr>
        <w:t>longtemps cru que Sophie, son personnage, devait être plu</w:t>
      </w:r>
      <w:r w:rsidR="0082246F" w:rsidRPr="00C441BF">
        <w:rPr>
          <w:rFonts w:ascii="Arial Narrow" w:hAnsi="Arial Narrow" w:cs="Calibri"/>
          <w:lang w:eastAsia="fr-FR"/>
        </w:rPr>
        <w:t xml:space="preserve">s jeune que Sylvie. Charlotte a </w:t>
      </w:r>
      <w:r w:rsidRPr="00C441BF">
        <w:rPr>
          <w:rFonts w:ascii="Arial Narrow" w:hAnsi="Arial Narrow" w:cs="Calibri"/>
          <w:lang w:eastAsia="fr-FR"/>
        </w:rPr>
        <w:t>immédiatement sauté de joie quand j’ai évoqué Chiara. C’était un acquiescement total.</w:t>
      </w:r>
    </w:p>
    <w:p w:rsidR="009C67B3" w:rsidRPr="009C67B3" w:rsidRDefault="009C67B3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2"/>
          <w:szCs w:val="12"/>
          <w:lang w:eastAsia="fr-FR"/>
        </w:rPr>
      </w:pPr>
    </w:p>
    <w:p w:rsidR="007D5A6F" w:rsidRPr="00C441BF" w:rsidRDefault="007D5A6F" w:rsidP="00E25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lang w:eastAsia="fr-FR"/>
        </w:rPr>
      </w:pPr>
      <w:r w:rsidRPr="00C441BF">
        <w:rPr>
          <w:rFonts w:ascii="Arial Narrow" w:hAnsi="Arial Narrow" w:cs="Calibri,Bold"/>
          <w:b/>
          <w:bCs/>
          <w:lang w:eastAsia="fr-FR"/>
        </w:rPr>
        <w:t xml:space="preserve">Le personnage de Catherine Deneuve et celui d’André </w:t>
      </w:r>
      <w:proofErr w:type="spellStart"/>
      <w:r w:rsidRPr="00C441BF">
        <w:rPr>
          <w:rFonts w:ascii="Arial Narrow" w:hAnsi="Arial Narrow" w:cs="Calibri,Bold"/>
          <w:b/>
          <w:bCs/>
          <w:lang w:eastAsia="fr-FR"/>
        </w:rPr>
        <w:t>Marc</w:t>
      </w:r>
      <w:r w:rsidR="00E25E8F" w:rsidRPr="00C441BF">
        <w:rPr>
          <w:rFonts w:ascii="Arial Narrow" w:hAnsi="Arial Narrow" w:cs="Calibri,Bold"/>
          <w:b/>
          <w:bCs/>
          <w:lang w:eastAsia="fr-FR"/>
        </w:rPr>
        <w:t>on</w:t>
      </w:r>
      <w:proofErr w:type="spellEnd"/>
      <w:r w:rsidR="00E25E8F" w:rsidRPr="00C441BF">
        <w:rPr>
          <w:rFonts w:ascii="Arial Narrow" w:hAnsi="Arial Narrow" w:cs="Calibri,Bold"/>
          <w:b/>
          <w:bCs/>
          <w:lang w:eastAsia="fr-FR"/>
        </w:rPr>
        <w:t xml:space="preserve">, qui joue un élu, portent un </w:t>
      </w:r>
      <w:r w:rsidRPr="00C441BF">
        <w:rPr>
          <w:rFonts w:ascii="Arial Narrow" w:hAnsi="Arial Narrow" w:cs="Calibri,Bold"/>
          <w:b/>
          <w:bCs/>
          <w:lang w:eastAsia="fr-FR"/>
        </w:rPr>
        <w:t>regard sur la situation sentimentale des trois héros qui pourrait presque se s</w:t>
      </w:r>
      <w:r w:rsidR="00E25E8F" w:rsidRPr="00C441BF">
        <w:rPr>
          <w:rFonts w:ascii="Arial Narrow" w:hAnsi="Arial Narrow" w:cs="Calibri,Bold"/>
          <w:b/>
          <w:bCs/>
          <w:lang w:eastAsia="fr-FR"/>
        </w:rPr>
        <w:t xml:space="preserve">ubstituer à </w:t>
      </w:r>
      <w:r w:rsidRPr="00C441BF">
        <w:rPr>
          <w:rFonts w:ascii="Arial Narrow" w:hAnsi="Arial Narrow" w:cs="Calibri,Bold"/>
          <w:b/>
          <w:bCs/>
          <w:lang w:eastAsia="fr-FR"/>
        </w:rPr>
        <w:t>l’objectif : ils ont une conscience aiguë de ce qui se déroule sous leurs yeux.</w:t>
      </w:r>
    </w:p>
    <w:p w:rsidR="007D5A6F" w:rsidRPr="00C441BF" w:rsidRDefault="007D5A6F" w:rsidP="00E25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lang w:eastAsia="fr-FR"/>
        </w:rPr>
      </w:pPr>
      <w:r w:rsidRPr="00C441BF">
        <w:rPr>
          <w:rFonts w:ascii="Arial Narrow" w:hAnsi="Arial Narrow" w:cs="Calibri"/>
          <w:lang w:eastAsia="fr-FR"/>
        </w:rPr>
        <w:t>Quelle que soit la situation dans laquelle ils se trouvent, j’ai</w:t>
      </w:r>
      <w:r w:rsidR="00E25E8F" w:rsidRPr="00C441BF">
        <w:rPr>
          <w:rFonts w:ascii="Arial Narrow" w:hAnsi="Arial Narrow" w:cs="Calibri"/>
          <w:lang w:eastAsia="fr-FR"/>
        </w:rPr>
        <w:t xml:space="preserve">me que les protagonistes de mes </w:t>
      </w:r>
      <w:r w:rsidRPr="00C441BF">
        <w:rPr>
          <w:rFonts w:ascii="Arial Narrow" w:hAnsi="Arial Narrow" w:cs="Calibri"/>
          <w:lang w:eastAsia="fr-FR"/>
        </w:rPr>
        <w:t>films soient intelligents, qu’ils aient une telle acuité sur eux-mêm</w:t>
      </w:r>
      <w:r w:rsidR="00E25E8F" w:rsidRPr="00C441BF">
        <w:rPr>
          <w:rFonts w:ascii="Arial Narrow" w:hAnsi="Arial Narrow" w:cs="Calibri"/>
          <w:lang w:eastAsia="fr-FR"/>
        </w:rPr>
        <w:t xml:space="preserve">es et sur les autres, qu’à </w:t>
      </w:r>
      <w:r w:rsidRPr="00C441BF">
        <w:rPr>
          <w:rFonts w:ascii="Arial Narrow" w:hAnsi="Arial Narrow" w:cs="Calibri"/>
          <w:lang w:eastAsia="fr-FR"/>
        </w:rPr>
        <w:t xml:space="preserve">aucun moment on ne puisse penser que ce sont des crétins. </w:t>
      </w:r>
      <w:r w:rsidR="00E25E8F" w:rsidRPr="00C441BF">
        <w:rPr>
          <w:rFonts w:ascii="Arial Narrow" w:hAnsi="Arial Narrow" w:cs="Calibri"/>
          <w:lang w:eastAsia="fr-FR"/>
        </w:rPr>
        <w:t xml:space="preserve">Par exemple, ce n’est pas parce </w:t>
      </w:r>
      <w:r w:rsidRPr="00C441BF">
        <w:rPr>
          <w:rFonts w:ascii="Arial Narrow" w:hAnsi="Arial Narrow" w:cs="Calibri"/>
          <w:lang w:eastAsia="fr-FR"/>
        </w:rPr>
        <w:t>que le spectateur connaît la situation dans laquelle se déba</w:t>
      </w:r>
      <w:r w:rsidR="00E25E8F" w:rsidRPr="00C441BF">
        <w:rPr>
          <w:rFonts w:ascii="Arial Narrow" w:hAnsi="Arial Narrow" w:cs="Calibri"/>
          <w:lang w:eastAsia="fr-FR"/>
        </w:rPr>
        <w:t xml:space="preserve">t Marc qu’il se sent plus malin </w:t>
      </w:r>
      <w:r w:rsidRPr="00C441BF">
        <w:rPr>
          <w:rFonts w:ascii="Arial Narrow" w:hAnsi="Arial Narrow" w:cs="Calibri"/>
          <w:lang w:eastAsia="fr-FR"/>
        </w:rPr>
        <w:t>que lui : il voit Marc s’aveugler et finir par crever de la situati</w:t>
      </w:r>
      <w:r w:rsidR="00E25E8F" w:rsidRPr="00C441BF">
        <w:rPr>
          <w:rFonts w:ascii="Arial Narrow" w:hAnsi="Arial Narrow" w:cs="Calibri"/>
          <w:lang w:eastAsia="fr-FR"/>
        </w:rPr>
        <w:t xml:space="preserve">on dans laquelle il s’est mis ; </w:t>
      </w:r>
      <w:r w:rsidRPr="00C441BF">
        <w:rPr>
          <w:rFonts w:ascii="Arial Narrow" w:hAnsi="Arial Narrow" w:cs="Calibri"/>
          <w:lang w:eastAsia="fr-FR"/>
        </w:rPr>
        <w:t>pour autant, il n’a pas la solution.</w:t>
      </w:r>
    </w:p>
    <w:p w:rsidR="009C67B3" w:rsidRPr="009C67B3" w:rsidRDefault="009C67B3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2"/>
          <w:szCs w:val="12"/>
          <w:lang w:eastAsia="fr-FR"/>
        </w:rPr>
      </w:pPr>
    </w:p>
    <w:p w:rsidR="007D5A6F" w:rsidRPr="00C441BF" w:rsidRDefault="007D5A6F" w:rsidP="00E25E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lang w:eastAsia="fr-FR"/>
        </w:rPr>
      </w:pPr>
      <w:r w:rsidRPr="00C441BF">
        <w:rPr>
          <w:rFonts w:ascii="Arial Narrow" w:hAnsi="Arial Narrow" w:cs="Calibri,Bold"/>
          <w:b/>
          <w:bCs/>
          <w:lang w:eastAsia="fr-FR"/>
        </w:rPr>
        <w:t>Pourquoi avoir tourné ce dernier rendez-vous aux Tuileries à la fin du film ?</w:t>
      </w:r>
    </w:p>
    <w:p w:rsidR="00EC4E08" w:rsidRPr="00C441BF" w:rsidRDefault="007D5A6F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41BF">
        <w:rPr>
          <w:rFonts w:ascii="Arial Narrow" w:hAnsi="Arial Narrow" w:cs="Calibri"/>
          <w:lang w:eastAsia="fr-FR"/>
        </w:rPr>
        <w:t xml:space="preserve">C’est une </w:t>
      </w:r>
      <w:r w:rsidR="009C67B3">
        <w:rPr>
          <w:rFonts w:ascii="Arial Narrow" w:hAnsi="Arial Narrow" w:cs="Calibri"/>
          <w:lang w:eastAsia="fr-FR"/>
        </w:rPr>
        <w:t xml:space="preserve">scène directement inspirée de </w:t>
      </w:r>
      <w:r w:rsidRPr="009C67B3">
        <w:rPr>
          <w:rFonts w:ascii="Arial Narrow" w:hAnsi="Arial Narrow" w:cs="Calibri"/>
          <w:i/>
          <w:lang w:eastAsia="fr-FR"/>
        </w:rPr>
        <w:t>Back Street</w:t>
      </w:r>
      <w:r w:rsidRPr="00C441BF">
        <w:rPr>
          <w:rFonts w:ascii="Arial Narrow" w:hAnsi="Arial Narrow" w:cs="Calibri"/>
          <w:lang w:eastAsia="fr-FR"/>
        </w:rPr>
        <w:t>. Le hé</w:t>
      </w:r>
      <w:r w:rsidR="00E25E8F" w:rsidRPr="00C441BF">
        <w:rPr>
          <w:rFonts w:ascii="Arial Narrow" w:hAnsi="Arial Narrow" w:cs="Calibri"/>
          <w:lang w:eastAsia="fr-FR"/>
        </w:rPr>
        <w:t xml:space="preserve">ros est chez lui entouré de ses </w:t>
      </w:r>
      <w:r w:rsidRPr="00C441BF">
        <w:rPr>
          <w:rFonts w:ascii="Arial Narrow" w:hAnsi="Arial Narrow" w:cs="Calibri"/>
          <w:lang w:eastAsia="fr-FR"/>
        </w:rPr>
        <w:t>enfants qui lui ont interdit de revoir la maîtresse avec laquelle il entretient une li</w:t>
      </w:r>
      <w:r w:rsidR="00E25E8F" w:rsidRPr="00C441BF">
        <w:rPr>
          <w:rFonts w:ascii="Arial Narrow" w:hAnsi="Arial Narrow" w:cs="Calibri"/>
          <w:lang w:eastAsia="fr-FR"/>
        </w:rPr>
        <w:t xml:space="preserve">aison depuis </w:t>
      </w:r>
      <w:r w:rsidRPr="00C441BF">
        <w:rPr>
          <w:rFonts w:ascii="Arial Narrow" w:hAnsi="Arial Narrow" w:cs="Calibri"/>
          <w:lang w:eastAsia="fr-FR"/>
        </w:rPr>
        <w:t>trente ans. Il est au téléphone avec elle, il est en train de mourir d’un infarctus</w:t>
      </w:r>
      <w:r w:rsidR="00C441BF">
        <w:rPr>
          <w:rFonts w:ascii="Arial Narrow" w:hAnsi="Arial Narrow" w:cs="Calibri"/>
          <w:lang w:eastAsia="fr-FR"/>
        </w:rPr>
        <w:t xml:space="preserve"> </w:t>
      </w:r>
      <w:r w:rsidRPr="00C441BF">
        <w:rPr>
          <w:rFonts w:ascii="Arial Narrow" w:hAnsi="Arial Narrow" w:cs="Calibri"/>
          <w:lang w:eastAsia="fr-FR"/>
        </w:rPr>
        <w:t xml:space="preserve"> - de chagrin ?</w:t>
      </w:r>
      <w:r w:rsidR="00C441BF">
        <w:rPr>
          <w:rFonts w:ascii="Arial Narrow" w:hAnsi="Arial Narrow" w:cs="Calibri"/>
          <w:lang w:eastAsia="fr-FR"/>
        </w:rPr>
        <w:t xml:space="preserve"> </w:t>
      </w:r>
      <w:r w:rsidRPr="00C441BF">
        <w:rPr>
          <w:rFonts w:ascii="Arial Narrow" w:hAnsi="Arial Narrow" w:cs="Calibri"/>
          <w:lang w:eastAsia="fr-FR"/>
        </w:rPr>
        <w:t xml:space="preserve">- et voit comme s’il était réussi le rendez-vous qu’ils ont raté et </w:t>
      </w:r>
      <w:r w:rsidR="00E25E8F" w:rsidRPr="00C441BF">
        <w:rPr>
          <w:rFonts w:ascii="Arial Narrow" w:hAnsi="Arial Narrow" w:cs="Calibri"/>
          <w:lang w:eastAsia="fr-FR"/>
        </w:rPr>
        <w:t xml:space="preserve">duquel a découlé le fait qu’ils </w:t>
      </w:r>
      <w:r w:rsidRPr="00C441BF">
        <w:rPr>
          <w:rFonts w:ascii="Arial Narrow" w:hAnsi="Arial Narrow" w:cs="Calibri"/>
          <w:lang w:eastAsia="fr-FR"/>
        </w:rPr>
        <w:t>ne se soient pas mariés. C’est bouleversant.</w:t>
      </w:r>
    </w:p>
    <w:sectPr w:rsidR="00EC4E08" w:rsidRPr="00C441BF" w:rsidSect="00601BB0">
      <w:type w:val="continuous"/>
      <w:pgSz w:w="11906" w:h="16838"/>
      <w:pgMar w:top="720" w:right="720" w:bottom="720" w:left="720" w:header="720" w:footer="720" w:gutter="0"/>
      <w:cols w:space="283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E5A" w:rsidRDefault="00CF7E5A" w:rsidP="007827D8">
      <w:pPr>
        <w:spacing w:after="0" w:line="240" w:lineRule="auto"/>
      </w:pPr>
      <w:r>
        <w:separator/>
      </w:r>
    </w:p>
  </w:endnote>
  <w:endnote w:type="continuationSeparator" w:id="0">
    <w:p w:rsidR="00CF7E5A" w:rsidRDefault="00CF7E5A" w:rsidP="007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">
    <w:altName w:val="Univers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5A" w:rsidRPr="00EA59D1" w:rsidRDefault="00CF7E5A" w:rsidP="00677FA3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EA59D1">
      <w:rPr>
        <w:rFonts w:ascii="Tw Cen MT" w:hAnsi="Tw Cen MT"/>
        <w:snapToGrid/>
        <w:sz w:val="20"/>
      </w:rPr>
      <w:t xml:space="preserve">WILD SIDE VIDEO </w:t>
    </w:r>
    <w:r w:rsidRPr="00EA59D1">
      <w:rPr>
        <w:rFonts w:ascii="Tw Cen MT" w:hAnsi="Tw Cen MT"/>
        <w:b w:val="0"/>
        <w:snapToGrid/>
        <w:sz w:val="20"/>
      </w:rPr>
      <w:t xml:space="preserve">- </w:t>
    </w:r>
    <w:proofErr w:type="gramStart"/>
    <w:r w:rsidRPr="00EA59D1">
      <w:rPr>
        <w:rFonts w:ascii="Tw Cen MT" w:hAnsi="Tw Cen MT"/>
        <w:b w:val="0"/>
        <w:sz w:val="20"/>
      </w:rPr>
      <w:t>[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SERVICE</w:t>
    </w:r>
    <w:proofErr w:type="gramEnd"/>
    <w:r w:rsidRPr="00EA59D1">
      <w:rPr>
        <w:rFonts w:ascii="Tw Cen MT" w:hAnsi="Tw Cen MT"/>
        <w:b w:val="0"/>
        <w:sz w:val="20"/>
      </w:rPr>
      <w:t xml:space="preserve"> DE PRESSE : Benjamin GAESSLER &amp; Alinie CHANTHAPANYA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]</w:t>
    </w:r>
  </w:p>
  <w:p w:rsidR="00CF7E5A" w:rsidRPr="00D158C7" w:rsidRDefault="00CF7E5A" w:rsidP="00677FA3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CF7E5A" w:rsidRPr="00C94F50" w:rsidRDefault="00CF7E5A" w:rsidP="00677FA3">
    <w:pPr>
      <w:contextualSpacing/>
      <w:rPr>
        <w:rFonts w:ascii="Tw Cen MT" w:hAnsi="Tw Cen MT"/>
        <w:sz w:val="8"/>
        <w:szCs w:val="8"/>
      </w:rPr>
    </w:pPr>
  </w:p>
  <w:p w:rsidR="00CF7E5A" w:rsidRPr="001F79C5" w:rsidRDefault="00CF7E5A" w:rsidP="00677FA3">
    <w:pPr>
      <w:contextualSpacing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1905</wp:posOffset>
          </wp:positionV>
          <wp:extent cx="158115" cy="158115"/>
          <wp:effectExtent l="0" t="0" r="0" b="0"/>
          <wp:wrapThrough wrapText="bothSides">
            <wp:wrapPolygon edited="0">
              <wp:start x="0" y="0"/>
              <wp:lineTo x="0" y="18217"/>
              <wp:lineTo x="18217" y="18217"/>
              <wp:lineTo x="18217" y="0"/>
              <wp:lineTo x="0" y="0"/>
            </wp:wrapPolygon>
          </wp:wrapThrough>
          <wp:docPr id="15" name="Image 3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0" t="0" r="0" b="0"/>
          <wp:wrapThrough wrapText="bothSides">
            <wp:wrapPolygon edited="0">
              <wp:start x="0" y="0"/>
              <wp:lineTo x="0" y="17753"/>
              <wp:lineTo x="17753" y="17753"/>
              <wp:lineTo x="17753" y="0"/>
              <wp:lineTo x="0" y="0"/>
            </wp:wrapPolygon>
          </wp:wrapThrough>
          <wp:docPr id="16" name="Image 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 w:rsidRPr="00D158C7">
      <w:rPr>
        <w:rFonts w:ascii="Tw Cen MT" w:hAnsi="Tw Cen MT"/>
        <w:sz w:val="20"/>
        <w:szCs w:val="20"/>
      </w:rPr>
      <w:t xml:space="preserve"> -      www.facebook.com/wildsidecats -      www.twitter.com/wildsidecats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5A" w:rsidRPr="00AC7216" w:rsidRDefault="00CF7E5A" w:rsidP="00677FA3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  <w:lang w:val="en-US"/>
      </w:rPr>
    </w:pPr>
    <w:r w:rsidRPr="00AC7216">
      <w:rPr>
        <w:rFonts w:ascii="Tw Cen MT" w:hAnsi="Tw Cen MT"/>
        <w:snapToGrid/>
        <w:sz w:val="20"/>
        <w:lang w:val="en-US"/>
      </w:rPr>
      <w:t xml:space="preserve">WILD SIDE VIDEO </w:t>
    </w:r>
    <w:r w:rsidRPr="00AC7216">
      <w:rPr>
        <w:rFonts w:ascii="Tw Cen MT" w:hAnsi="Tw Cen MT"/>
        <w:b w:val="0"/>
        <w:snapToGrid/>
        <w:sz w:val="20"/>
        <w:lang w:val="en-US"/>
      </w:rPr>
      <w:t xml:space="preserve">- </w:t>
    </w:r>
    <w:proofErr w:type="gramStart"/>
    <w:r w:rsidRPr="00AC7216">
      <w:rPr>
        <w:rFonts w:ascii="Tw Cen MT" w:hAnsi="Tw Cen MT"/>
        <w:b w:val="0"/>
        <w:sz w:val="20"/>
        <w:lang w:val="en-US"/>
      </w:rPr>
      <w:t>[</w:t>
    </w:r>
    <w:r>
      <w:rPr>
        <w:rFonts w:ascii="Tw Cen MT" w:hAnsi="Tw Cen MT"/>
        <w:b w:val="0"/>
        <w:sz w:val="20"/>
        <w:lang w:val="en-US"/>
      </w:rPr>
      <w:t xml:space="preserve"> SERVICE</w:t>
    </w:r>
    <w:proofErr w:type="gramEnd"/>
    <w:r>
      <w:rPr>
        <w:rFonts w:ascii="Tw Cen MT" w:hAnsi="Tw Cen MT"/>
        <w:b w:val="0"/>
        <w:sz w:val="20"/>
        <w:lang w:val="en-US"/>
      </w:rPr>
      <w:t xml:space="preserve"> DE PRESSE</w:t>
    </w:r>
    <w:r w:rsidRPr="00AC7216">
      <w:rPr>
        <w:rFonts w:ascii="Tw Cen MT" w:hAnsi="Tw Cen MT"/>
        <w:b w:val="0"/>
        <w:sz w:val="20"/>
        <w:lang w:val="en-US"/>
      </w:rPr>
      <w:t>: Benjamin GAESSLER &amp; Anna</w:t>
    </w:r>
    <w:r>
      <w:rPr>
        <w:rFonts w:ascii="Tw Cen MT" w:hAnsi="Tw Cen MT"/>
        <w:b w:val="0"/>
        <w:sz w:val="20"/>
        <w:lang w:val="en-US"/>
      </w:rPr>
      <w:t xml:space="preserve">bel LEROY </w:t>
    </w:r>
    <w:r w:rsidRPr="00AC7216">
      <w:rPr>
        <w:rFonts w:ascii="Tw Cen MT" w:hAnsi="Tw Cen MT"/>
        <w:b w:val="0"/>
        <w:sz w:val="20"/>
        <w:lang w:val="en-US"/>
      </w:rPr>
      <w:t>]</w:t>
    </w:r>
  </w:p>
  <w:p w:rsidR="00CF7E5A" w:rsidRPr="00D158C7" w:rsidRDefault="00CF7E5A" w:rsidP="00677FA3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CF7E5A" w:rsidRDefault="00CF7E5A" w:rsidP="00677FA3">
    <w:pPr>
      <w:contextualSpacing/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2698750</wp:posOffset>
          </wp:positionH>
          <wp:positionV relativeFrom="paragraph">
            <wp:posOffset>1905</wp:posOffset>
          </wp:positionV>
          <wp:extent cx="158115" cy="158115"/>
          <wp:effectExtent l="0" t="0" r="0" b="0"/>
          <wp:wrapThrough wrapText="bothSides">
            <wp:wrapPolygon edited="0">
              <wp:start x="0" y="0"/>
              <wp:lineTo x="0" y="18217"/>
              <wp:lineTo x="18217" y="18217"/>
              <wp:lineTo x="18217" y="0"/>
              <wp:lineTo x="0" y="0"/>
            </wp:wrapPolygon>
          </wp:wrapThrough>
          <wp:docPr id="17" name="Image 17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0" t="0" r="0" b="0"/>
          <wp:wrapThrough wrapText="bothSides">
            <wp:wrapPolygon edited="0">
              <wp:start x="0" y="0"/>
              <wp:lineTo x="0" y="17753"/>
              <wp:lineTo x="17753" y="17753"/>
              <wp:lineTo x="17753" y="0"/>
              <wp:lineTo x="0" y="0"/>
            </wp:wrapPolygon>
          </wp:wrapThrough>
          <wp:docPr id="18" name="Image 18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>
      <w:rPr>
        <w:rFonts w:ascii="Tw Cen MT" w:hAnsi="Tw Cen MT"/>
        <w:sz w:val="20"/>
        <w:szCs w:val="20"/>
      </w:rPr>
      <w:t xml:space="preserve"> -     </w:t>
    </w:r>
    <w:r w:rsidRPr="00D158C7">
      <w:rPr>
        <w:rFonts w:ascii="Tw Cen MT" w:hAnsi="Tw Cen MT"/>
        <w:sz w:val="20"/>
        <w:szCs w:val="20"/>
      </w:rPr>
      <w:t>/</w:t>
    </w:r>
    <w:proofErr w:type="spellStart"/>
    <w:r w:rsidRPr="00D158C7">
      <w:rPr>
        <w:rFonts w:ascii="Tw Cen MT" w:hAnsi="Tw Cen MT"/>
        <w:sz w:val="20"/>
        <w:szCs w:val="20"/>
      </w:rPr>
      <w:t>wildsidecats</w:t>
    </w:r>
    <w:proofErr w:type="spellEnd"/>
    <w:r w:rsidRPr="00D158C7">
      <w:rPr>
        <w:rFonts w:ascii="Tw Cen MT" w:hAnsi="Tw Cen MT"/>
        <w:sz w:val="20"/>
        <w:szCs w:val="20"/>
      </w:rPr>
      <w:t xml:space="preserve"> -      </w:t>
    </w:r>
    <w:r>
      <w:rPr>
        <w:rFonts w:ascii="Tw Cen MT" w:hAnsi="Tw Cen MT"/>
        <w:sz w:val="20"/>
        <w:szCs w:val="20"/>
      </w:rPr>
      <w:t>@</w:t>
    </w:r>
    <w:proofErr w:type="spellStart"/>
    <w:r w:rsidRPr="00D158C7">
      <w:rPr>
        <w:rFonts w:ascii="Tw Cen MT" w:hAnsi="Tw Cen MT"/>
        <w:sz w:val="20"/>
        <w:szCs w:val="20"/>
      </w:rPr>
      <w:t>wildsidecats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5A" w:rsidRPr="00580C43" w:rsidRDefault="00CF7E5A" w:rsidP="00677FA3">
    <w:pPr>
      <w:contextualSpacing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E5A" w:rsidRDefault="00CF7E5A" w:rsidP="007827D8">
      <w:pPr>
        <w:spacing w:after="0" w:line="240" w:lineRule="auto"/>
      </w:pPr>
      <w:r>
        <w:separator/>
      </w:r>
    </w:p>
  </w:footnote>
  <w:footnote w:type="continuationSeparator" w:id="0">
    <w:p w:rsidR="00CF7E5A" w:rsidRDefault="00CF7E5A" w:rsidP="00782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6A0034"/>
    <w:rsid w:val="00001203"/>
    <w:rsid w:val="00017831"/>
    <w:rsid w:val="00030B5B"/>
    <w:rsid w:val="00035918"/>
    <w:rsid w:val="000451DE"/>
    <w:rsid w:val="00057F11"/>
    <w:rsid w:val="00061EA7"/>
    <w:rsid w:val="000738D4"/>
    <w:rsid w:val="0007576A"/>
    <w:rsid w:val="000A72E0"/>
    <w:rsid w:val="000C4CE0"/>
    <w:rsid w:val="000C5260"/>
    <w:rsid w:val="000D278C"/>
    <w:rsid w:val="000E1BDA"/>
    <w:rsid w:val="000E65B7"/>
    <w:rsid w:val="000F1681"/>
    <w:rsid w:val="000F6FEA"/>
    <w:rsid w:val="000F7960"/>
    <w:rsid w:val="0010649F"/>
    <w:rsid w:val="001077E7"/>
    <w:rsid w:val="001115B2"/>
    <w:rsid w:val="001155CA"/>
    <w:rsid w:val="00124E5B"/>
    <w:rsid w:val="00130D76"/>
    <w:rsid w:val="00133FC5"/>
    <w:rsid w:val="0013605C"/>
    <w:rsid w:val="00142207"/>
    <w:rsid w:val="00142B8D"/>
    <w:rsid w:val="0014416F"/>
    <w:rsid w:val="001527E2"/>
    <w:rsid w:val="001571AF"/>
    <w:rsid w:val="0016708B"/>
    <w:rsid w:val="00187098"/>
    <w:rsid w:val="00187E3F"/>
    <w:rsid w:val="001919FB"/>
    <w:rsid w:val="00195817"/>
    <w:rsid w:val="00196D09"/>
    <w:rsid w:val="001A0118"/>
    <w:rsid w:val="001C52FC"/>
    <w:rsid w:val="001C5EEE"/>
    <w:rsid w:val="001C69CD"/>
    <w:rsid w:val="001F0E30"/>
    <w:rsid w:val="001F2213"/>
    <w:rsid w:val="001F7A73"/>
    <w:rsid w:val="0020322F"/>
    <w:rsid w:val="0020626D"/>
    <w:rsid w:val="00207BD2"/>
    <w:rsid w:val="0022696C"/>
    <w:rsid w:val="00230F51"/>
    <w:rsid w:val="00235981"/>
    <w:rsid w:val="00241E46"/>
    <w:rsid w:val="00246D43"/>
    <w:rsid w:val="0024747D"/>
    <w:rsid w:val="002535F4"/>
    <w:rsid w:val="00263659"/>
    <w:rsid w:val="0027164D"/>
    <w:rsid w:val="00273CA6"/>
    <w:rsid w:val="00276A09"/>
    <w:rsid w:val="00277417"/>
    <w:rsid w:val="00283864"/>
    <w:rsid w:val="00293BD1"/>
    <w:rsid w:val="002A392B"/>
    <w:rsid w:val="002A6EC4"/>
    <w:rsid w:val="002B016A"/>
    <w:rsid w:val="002B0D1D"/>
    <w:rsid w:val="002C35DB"/>
    <w:rsid w:val="002C4783"/>
    <w:rsid w:val="002C7800"/>
    <w:rsid w:val="002C7A6F"/>
    <w:rsid w:val="002D43AC"/>
    <w:rsid w:val="002D6700"/>
    <w:rsid w:val="002E3330"/>
    <w:rsid w:val="002F11AB"/>
    <w:rsid w:val="002F2030"/>
    <w:rsid w:val="00302C3E"/>
    <w:rsid w:val="00306DA0"/>
    <w:rsid w:val="003100A3"/>
    <w:rsid w:val="00311315"/>
    <w:rsid w:val="0031447D"/>
    <w:rsid w:val="00332BE2"/>
    <w:rsid w:val="003448C0"/>
    <w:rsid w:val="00345E37"/>
    <w:rsid w:val="00347FD3"/>
    <w:rsid w:val="003511E4"/>
    <w:rsid w:val="00353E2A"/>
    <w:rsid w:val="003639DF"/>
    <w:rsid w:val="00367BAC"/>
    <w:rsid w:val="00367D56"/>
    <w:rsid w:val="00370DBA"/>
    <w:rsid w:val="003725FB"/>
    <w:rsid w:val="00387653"/>
    <w:rsid w:val="0039224A"/>
    <w:rsid w:val="003D0277"/>
    <w:rsid w:val="003D65D8"/>
    <w:rsid w:val="003F3712"/>
    <w:rsid w:val="003F4911"/>
    <w:rsid w:val="004255F9"/>
    <w:rsid w:val="004258BA"/>
    <w:rsid w:val="00425FE0"/>
    <w:rsid w:val="004467A5"/>
    <w:rsid w:val="0045124B"/>
    <w:rsid w:val="00456396"/>
    <w:rsid w:val="0046176A"/>
    <w:rsid w:val="004739ED"/>
    <w:rsid w:val="00474514"/>
    <w:rsid w:val="00487CF2"/>
    <w:rsid w:val="00496D7B"/>
    <w:rsid w:val="004A68BC"/>
    <w:rsid w:val="004B3A00"/>
    <w:rsid w:val="004B3E7D"/>
    <w:rsid w:val="004C5109"/>
    <w:rsid w:val="004D135C"/>
    <w:rsid w:val="004D6A5E"/>
    <w:rsid w:val="004F0703"/>
    <w:rsid w:val="00500C0B"/>
    <w:rsid w:val="00510F47"/>
    <w:rsid w:val="005128EC"/>
    <w:rsid w:val="00515E8E"/>
    <w:rsid w:val="00533E5D"/>
    <w:rsid w:val="00540FF7"/>
    <w:rsid w:val="005413A0"/>
    <w:rsid w:val="005547FC"/>
    <w:rsid w:val="0055673F"/>
    <w:rsid w:val="00562503"/>
    <w:rsid w:val="005641FD"/>
    <w:rsid w:val="00580CA7"/>
    <w:rsid w:val="005823EE"/>
    <w:rsid w:val="00583F19"/>
    <w:rsid w:val="00584204"/>
    <w:rsid w:val="005A4434"/>
    <w:rsid w:val="005A47FE"/>
    <w:rsid w:val="005A58A7"/>
    <w:rsid w:val="005B08EA"/>
    <w:rsid w:val="005B40C3"/>
    <w:rsid w:val="005B4C4A"/>
    <w:rsid w:val="005B5E33"/>
    <w:rsid w:val="005E12E6"/>
    <w:rsid w:val="005E788C"/>
    <w:rsid w:val="005F44DA"/>
    <w:rsid w:val="00601285"/>
    <w:rsid w:val="00601BB0"/>
    <w:rsid w:val="00603AC7"/>
    <w:rsid w:val="00605974"/>
    <w:rsid w:val="0062023A"/>
    <w:rsid w:val="00635D48"/>
    <w:rsid w:val="0064368B"/>
    <w:rsid w:val="0065140F"/>
    <w:rsid w:val="00654468"/>
    <w:rsid w:val="00657265"/>
    <w:rsid w:val="006660C0"/>
    <w:rsid w:val="00666931"/>
    <w:rsid w:val="00674983"/>
    <w:rsid w:val="00675EAF"/>
    <w:rsid w:val="00677FA3"/>
    <w:rsid w:val="0068455F"/>
    <w:rsid w:val="00687527"/>
    <w:rsid w:val="0069746E"/>
    <w:rsid w:val="006A0034"/>
    <w:rsid w:val="006A0CE2"/>
    <w:rsid w:val="006B57CD"/>
    <w:rsid w:val="006B7E5A"/>
    <w:rsid w:val="006C4F5C"/>
    <w:rsid w:val="006E3D9B"/>
    <w:rsid w:val="006E4D45"/>
    <w:rsid w:val="006F4167"/>
    <w:rsid w:val="006F5210"/>
    <w:rsid w:val="00701B12"/>
    <w:rsid w:val="00707FDA"/>
    <w:rsid w:val="007125F4"/>
    <w:rsid w:val="007158A1"/>
    <w:rsid w:val="007170A0"/>
    <w:rsid w:val="007250BB"/>
    <w:rsid w:val="00725814"/>
    <w:rsid w:val="007301CF"/>
    <w:rsid w:val="00740564"/>
    <w:rsid w:val="007516B8"/>
    <w:rsid w:val="00756B5D"/>
    <w:rsid w:val="007662F4"/>
    <w:rsid w:val="007745B8"/>
    <w:rsid w:val="007810D0"/>
    <w:rsid w:val="0078225E"/>
    <w:rsid w:val="007827D8"/>
    <w:rsid w:val="00790441"/>
    <w:rsid w:val="00792D62"/>
    <w:rsid w:val="007932FE"/>
    <w:rsid w:val="00795352"/>
    <w:rsid w:val="00796D19"/>
    <w:rsid w:val="007A2BCF"/>
    <w:rsid w:val="007A5999"/>
    <w:rsid w:val="007B2053"/>
    <w:rsid w:val="007C1E0E"/>
    <w:rsid w:val="007C45F0"/>
    <w:rsid w:val="007C53BF"/>
    <w:rsid w:val="007D5A6F"/>
    <w:rsid w:val="007E315C"/>
    <w:rsid w:val="007E48B2"/>
    <w:rsid w:val="00804056"/>
    <w:rsid w:val="00805632"/>
    <w:rsid w:val="00812BED"/>
    <w:rsid w:val="0082246F"/>
    <w:rsid w:val="008233D4"/>
    <w:rsid w:val="0083125C"/>
    <w:rsid w:val="00832109"/>
    <w:rsid w:val="00844219"/>
    <w:rsid w:val="008622D9"/>
    <w:rsid w:val="00862451"/>
    <w:rsid w:val="00876E5C"/>
    <w:rsid w:val="00883136"/>
    <w:rsid w:val="0089719C"/>
    <w:rsid w:val="008A2F37"/>
    <w:rsid w:val="008B29F6"/>
    <w:rsid w:val="008B4278"/>
    <w:rsid w:val="008B65F4"/>
    <w:rsid w:val="008D47AA"/>
    <w:rsid w:val="008E2013"/>
    <w:rsid w:val="008E554B"/>
    <w:rsid w:val="008E699C"/>
    <w:rsid w:val="008E72C7"/>
    <w:rsid w:val="008E7F5E"/>
    <w:rsid w:val="008F2092"/>
    <w:rsid w:val="00902BB2"/>
    <w:rsid w:val="0090363B"/>
    <w:rsid w:val="009145A4"/>
    <w:rsid w:val="00916A94"/>
    <w:rsid w:val="00921B98"/>
    <w:rsid w:val="00923471"/>
    <w:rsid w:val="00923936"/>
    <w:rsid w:val="00925F7B"/>
    <w:rsid w:val="00926BED"/>
    <w:rsid w:val="00944D24"/>
    <w:rsid w:val="009473AC"/>
    <w:rsid w:val="00961007"/>
    <w:rsid w:val="0096173B"/>
    <w:rsid w:val="00967CC2"/>
    <w:rsid w:val="00976619"/>
    <w:rsid w:val="0097699A"/>
    <w:rsid w:val="00982319"/>
    <w:rsid w:val="00990442"/>
    <w:rsid w:val="0099098F"/>
    <w:rsid w:val="0099202F"/>
    <w:rsid w:val="009A45A0"/>
    <w:rsid w:val="009A47FF"/>
    <w:rsid w:val="009A787F"/>
    <w:rsid w:val="009B311C"/>
    <w:rsid w:val="009C5FF9"/>
    <w:rsid w:val="009C67B3"/>
    <w:rsid w:val="009D050A"/>
    <w:rsid w:val="009D22B8"/>
    <w:rsid w:val="009D38E7"/>
    <w:rsid w:val="009D701C"/>
    <w:rsid w:val="009E5164"/>
    <w:rsid w:val="009F11E6"/>
    <w:rsid w:val="009F6C3F"/>
    <w:rsid w:val="00A01BE5"/>
    <w:rsid w:val="00A12E48"/>
    <w:rsid w:val="00A14059"/>
    <w:rsid w:val="00A21914"/>
    <w:rsid w:val="00A311D9"/>
    <w:rsid w:val="00A416A3"/>
    <w:rsid w:val="00A42C14"/>
    <w:rsid w:val="00A46752"/>
    <w:rsid w:val="00A50A6E"/>
    <w:rsid w:val="00A53996"/>
    <w:rsid w:val="00A5523C"/>
    <w:rsid w:val="00A56422"/>
    <w:rsid w:val="00A62DF3"/>
    <w:rsid w:val="00A753B9"/>
    <w:rsid w:val="00A81C97"/>
    <w:rsid w:val="00A84010"/>
    <w:rsid w:val="00A8535A"/>
    <w:rsid w:val="00A85B0A"/>
    <w:rsid w:val="00A92B65"/>
    <w:rsid w:val="00A9725C"/>
    <w:rsid w:val="00AA05B4"/>
    <w:rsid w:val="00AA0888"/>
    <w:rsid w:val="00AA108B"/>
    <w:rsid w:val="00AA5DD4"/>
    <w:rsid w:val="00AA7562"/>
    <w:rsid w:val="00AB2B7B"/>
    <w:rsid w:val="00AC3698"/>
    <w:rsid w:val="00AC6CA7"/>
    <w:rsid w:val="00AC7216"/>
    <w:rsid w:val="00AE6100"/>
    <w:rsid w:val="00AF04F6"/>
    <w:rsid w:val="00B026B1"/>
    <w:rsid w:val="00B123A4"/>
    <w:rsid w:val="00B1346B"/>
    <w:rsid w:val="00B13720"/>
    <w:rsid w:val="00B16A14"/>
    <w:rsid w:val="00B1712C"/>
    <w:rsid w:val="00B179D6"/>
    <w:rsid w:val="00B347C5"/>
    <w:rsid w:val="00B34E7C"/>
    <w:rsid w:val="00B404AC"/>
    <w:rsid w:val="00B455B9"/>
    <w:rsid w:val="00B5023C"/>
    <w:rsid w:val="00B54556"/>
    <w:rsid w:val="00B62ACA"/>
    <w:rsid w:val="00B71E66"/>
    <w:rsid w:val="00B7369B"/>
    <w:rsid w:val="00B823B1"/>
    <w:rsid w:val="00B8260A"/>
    <w:rsid w:val="00B82AAD"/>
    <w:rsid w:val="00B86579"/>
    <w:rsid w:val="00B93B4F"/>
    <w:rsid w:val="00B93D69"/>
    <w:rsid w:val="00B97CBB"/>
    <w:rsid w:val="00BB21BC"/>
    <w:rsid w:val="00BB649C"/>
    <w:rsid w:val="00BC61B6"/>
    <w:rsid w:val="00BE66AA"/>
    <w:rsid w:val="00C025BA"/>
    <w:rsid w:val="00C078E4"/>
    <w:rsid w:val="00C12DC9"/>
    <w:rsid w:val="00C14608"/>
    <w:rsid w:val="00C17125"/>
    <w:rsid w:val="00C17382"/>
    <w:rsid w:val="00C23EF9"/>
    <w:rsid w:val="00C3114A"/>
    <w:rsid w:val="00C3186F"/>
    <w:rsid w:val="00C31897"/>
    <w:rsid w:val="00C3365F"/>
    <w:rsid w:val="00C441BF"/>
    <w:rsid w:val="00C60AD9"/>
    <w:rsid w:val="00C65BCC"/>
    <w:rsid w:val="00C65EBC"/>
    <w:rsid w:val="00C85ABD"/>
    <w:rsid w:val="00C910E4"/>
    <w:rsid w:val="00C93E15"/>
    <w:rsid w:val="00C94180"/>
    <w:rsid w:val="00CA0C59"/>
    <w:rsid w:val="00CA72F1"/>
    <w:rsid w:val="00CB4B6C"/>
    <w:rsid w:val="00CB56F8"/>
    <w:rsid w:val="00CC4E0B"/>
    <w:rsid w:val="00CD3905"/>
    <w:rsid w:val="00CD4FE6"/>
    <w:rsid w:val="00CE2F77"/>
    <w:rsid w:val="00CE500C"/>
    <w:rsid w:val="00CF4109"/>
    <w:rsid w:val="00CF7E5A"/>
    <w:rsid w:val="00D021D7"/>
    <w:rsid w:val="00D05FDC"/>
    <w:rsid w:val="00D07A77"/>
    <w:rsid w:val="00D146E2"/>
    <w:rsid w:val="00D202C7"/>
    <w:rsid w:val="00D232D7"/>
    <w:rsid w:val="00D23A96"/>
    <w:rsid w:val="00D23E41"/>
    <w:rsid w:val="00D23F63"/>
    <w:rsid w:val="00D34077"/>
    <w:rsid w:val="00D35207"/>
    <w:rsid w:val="00D47BA5"/>
    <w:rsid w:val="00D55782"/>
    <w:rsid w:val="00D57DF3"/>
    <w:rsid w:val="00D6604F"/>
    <w:rsid w:val="00D66D31"/>
    <w:rsid w:val="00D70E12"/>
    <w:rsid w:val="00D75AD6"/>
    <w:rsid w:val="00D77591"/>
    <w:rsid w:val="00D85BD5"/>
    <w:rsid w:val="00D878F8"/>
    <w:rsid w:val="00D9268C"/>
    <w:rsid w:val="00D94DFD"/>
    <w:rsid w:val="00DA6DC0"/>
    <w:rsid w:val="00DB0286"/>
    <w:rsid w:val="00DC018B"/>
    <w:rsid w:val="00DD3E78"/>
    <w:rsid w:val="00DD5D45"/>
    <w:rsid w:val="00DD6394"/>
    <w:rsid w:val="00DE1238"/>
    <w:rsid w:val="00DE518C"/>
    <w:rsid w:val="00DF058B"/>
    <w:rsid w:val="00DF2974"/>
    <w:rsid w:val="00E0024B"/>
    <w:rsid w:val="00E03B44"/>
    <w:rsid w:val="00E06C8E"/>
    <w:rsid w:val="00E17C58"/>
    <w:rsid w:val="00E25335"/>
    <w:rsid w:val="00E25D38"/>
    <w:rsid w:val="00E25E8F"/>
    <w:rsid w:val="00E33BE3"/>
    <w:rsid w:val="00E3496E"/>
    <w:rsid w:val="00E366BB"/>
    <w:rsid w:val="00E40840"/>
    <w:rsid w:val="00E4093B"/>
    <w:rsid w:val="00E43CAA"/>
    <w:rsid w:val="00E55BC2"/>
    <w:rsid w:val="00E83D4A"/>
    <w:rsid w:val="00E866BD"/>
    <w:rsid w:val="00E91426"/>
    <w:rsid w:val="00E93317"/>
    <w:rsid w:val="00E95F92"/>
    <w:rsid w:val="00EA4542"/>
    <w:rsid w:val="00EA790A"/>
    <w:rsid w:val="00EB0191"/>
    <w:rsid w:val="00EB4A8A"/>
    <w:rsid w:val="00EB72FA"/>
    <w:rsid w:val="00EC1370"/>
    <w:rsid w:val="00EC2CB7"/>
    <w:rsid w:val="00EC3707"/>
    <w:rsid w:val="00EC4E08"/>
    <w:rsid w:val="00EC661B"/>
    <w:rsid w:val="00ED4C99"/>
    <w:rsid w:val="00EE1FB4"/>
    <w:rsid w:val="00EE3E8D"/>
    <w:rsid w:val="00EF292E"/>
    <w:rsid w:val="00F001F1"/>
    <w:rsid w:val="00F05268"/>
    <w:rsid w:val="00F143D9"/>
    <w:rsid w:val="00F15D14"/>
    <w:rsid w:val="00F164CC"/>
    <w:rsid w:val="00F25444"/>
    <w:rsid w:val="00F255EE"/>
    <w:rsid w:val="00F278E4"/>
    <w:rsid w:val="00F34AE6"/>
    <w:rsid w:val="00F405C5"/>
    <w:rsid w:val="00F42079"/>
    <w:rsid w:val="00F454E0"/>
    <w:rsid w:val="00F4630C"/>
    <w:rsid w:val="00F50C25"/>
    <w:rsid w:val="00F63C28"/>
    <w:rsid w:val="00F64697"/>
    <w:rsid w:val="00F6732D"/>
    <w:rsid w:val="00F678FC"/>
    <w:rsid w:val="00F802A3"/>
    <w:rsid w:val="00F93E76"/>
    <w:rsid w:val="00FA09ED"/>
    <w:rsid w:val="00FA1EB4"/>
    <w:rsid w:val="00FA7591"/>
    <w:rsid w:val="00FB6140"/>
    <w:rsid w:val="00FC74E1"/>
    <w:rsid w:val="00FE590F"/>
    <w:rsid w:val="00FF1218"/>
    <w:rsid w:val="00FF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34"/>
    <w:pPr>
      <w:spacing w:after="200" w:line="276" w:lineRule="auto"/>
    </w:pPr>
    <w:rPr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A0034"/>
    <w:pPr>
      <w:keepNext/>
      <w:spacing w:after="0" w:line="240" w:lineRule="auto"/>
      <w:jc w:val="center"/>
      <w:outlineLvl w:val="7"/>
    </w:pPr>
    <w:rPr>
      <w:rFonts w:ascii="Trebuchet MS" w:eastAsia="Times New Roman" w:hAnsi="Trebuchet MS"/>
      <w:b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link w:val="Titre8"/>
    <w:rsid w:val="006A0034"/>
    <w:rPr>
      <w:rFonts w:ascii="Trebuchet MS" w:eastAsia="Times New Roman" w:hAnsi="Trebuchet MS" w:cs="Times New Roman"/>
      <w:b/>
      <w:snapToGrid w:val="0"/>
      <w:sz w:val="24"/>
      <w:szCs w:val="20"/>
      <w:lang w:eastAsia="fr-FR"/>
    </w:rPr>
  </w:style>
  <w:style w:type="character" w:styleId="Lienhypertexte">
    <w:name w:val="Hyperlink"/>
    <w:rsid w:val="006A0034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6A0034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lang w:eastAsia="fr-FR"/>
    </w:rPr>
  </w:style>
  <w:style w:type="character" w:customStyle="1" w:styleId="TitreCar">
    <w:name w:val="Titre Car"/>
    <w:link w:val="Titre"/>
    <w:rsid w:val="006A0034"/>
    <w:rPr>
      <w:rFonts w:ascii="Times New Roman" w:eastAsia="Times New Roman" w:hAnsi="Times New Roman" w:cs="Times New Roman"/>
      <w:b/>
      <w:i/>
      <w:sz w:val="36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6A0034"/>
    <w:rPr>
      <w:rFonts w:ascii="Helvetica" w:hAnsi="Helvetica"/>
      <w:b/>
      <w:sz w:val="24"/>
      <w:szCs w:val="24"/>
      <w:lang w:eastAsia="en-US"/>
    </w:rPr>
  </w:style>
  <w:style w:type="character" w:customStyle="1" w:styleId="SansinterligneCar">
    <w:name w:val="Sans interligne Car"/>
    <w:link w:val="Sansinterligne"/>
    <w:uiPriority w:val="1"/>
    <w:locked/>
    <w:rsid w:val="006A0034"/>
    <w:rPr>
      <w:rFonts w:ascii="Helvetica" w:hAnsi="Helvetica"/>
      <w:b/>
      <w:sz w:val="24"/>
      <w:szCs w:val="24"/>
      <w:lang w:val="fr-FR" w:eastAsia="en-US" w:bidi="ar-SA"/>
    </w:rPr>
  </w:style>
  <w:style w:type="character" w:customStyle="1" w:styleId="apple-style-span">
    <w:name w:val="apple-style-span"/>
    <w:basedOn w:val="Policepardfaut"/>
    <w:rsid w:val="006A0034"/>
  </w:style>
  <w:style w:type="paragraph" w:styleId="Textedebulles">
    <w:name w:val="Balloon Text"/>
    <w:basedOn w:val="Normal"/>
    <w:link w:val="TextedebullesCar"/>
    <w:uiPriority w:val="99"/>
    <w:semiHidden/>
    <w:unhideWhenUsed/>
    <w:rsid w:val="006A00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A00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A0034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27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827D8"/>
    <w:rPr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FB6140"/>
    <w:pPr>
      <w:spacing w:line="241" w:lineRule="atLeast"/>
    </w:pPr>
    <w:rPr>
      <w:rFonts w:ascii="Univers LT" w:eastAsia="Calibri" w:hAnsi="Univers LT" w:cs="Times New Roman"/>
      <w:color w:val="auto"/>
    </w:rPr>
  </w:style>
  <w:style w:type="character" w:customStyle="1" w:styleId="A5">
    <w:name w:val="A5"/>
    <w:uiPriority w:val="99"/>
    <w:rsid w:val="00FB6140"/>
    <w:rPr>
      <w:rFonts w:cs="Univers LT"/>
      <w:color w:val="000000"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EC4E0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B1DC1-17FB-4FC6-81EE-B0738D89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1115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http://www.wildside.fr/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</dc:creator>
  <cp:lastModifiedBy>bgaessler</cp:lastModifiedBy>
  <cp:revision>28</cp:revision>
  <cp:lastPrinted>2014-11-25T15:36:00Z</cp:lastPrinted>
  <dcterms:created xsi:type="dcterms:W3CDTF">2014-11-18T09:43:00Z</dcterms:created>
  <dcterms:modified xsi:type="dcterms:W3CDTF">2014-11-27T15:35:00Z</dcterms:modified>
</cp:coreProperties>
</file>