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AE5237" w:rsidP="00BF3D7A">
      <w:pPr>
        <w:spacing w:after="0" w:line="240" w:lineRule="auto"/>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6704" behindDoc="1" locked="0" layoutInCell="1" allowOverlap="0">
            <wp:simplePos x="0" y="0"/>
            <wp:positionH relativeFrom="column">
              <wp:posOffset>3135630</wp:posOffset>
            </wp:positionH>
            <wp:positionV relativeFrom="paragraph">
              <wp:posOffset>-690245</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srcRect/>
                    <a:stretch>
                      <a:fillRect/>
                    </a:stretch>
                  </pic:blipFill>
                  <pic:spPr bwMode="auto">
                    <a:xfrm>
                      <a:off x="0" y="0"/>
                      <a:ext cx="409575" cy="704215"/>
                    </a:xfrm>
                    <a:prstGeom prst="rect">
                      <a:avLst/>
                    </a:prstGeom>
                    <a:noFill/>
                    <a:ln w="9525">
                      <a:noFill/>
                      <a:miter lim="800000"/>
                      <a:headEnd/>
                      <a:tailEnd/>
                    </a:ln>
                  </pic:spPr>
                </pic:pic>
              </a:graphicData>
            </a:graphic>
          </wp:anchor>
        </w:drawing>
      </w:r>
    </w:p>
    <w:p w:rsidR="00175D34" w:rsidRPr="002F5A59" w:rsidRDefault="009D3799" w:rsidP="00BF3D7A">
      <w:pPr>
        <w:spacing w:after="0" w:line="240" w:lineRule="auto"/>
        <w:contextualSpacing/>
        <w:jc w:val="center"/>
        <w:rPr>
          <w:rFonts w:ascii="Constantia" w:hAnsi="Constantia" w:cs="Arial"/>
          <w:b/>
          <w:iCs/>
          <w:sz w:val="88"/>
          <w:szCs w:val="88"/>
        </w:rPr>
      </w:pPr>
      <w:r w:rsidRPr="002F5A59">
        <w:rPr>
          <w:rFonts w:ascii="Constantia" w:hAnsi="Constantia" w:cs="Arial"/>
          <w:b/>
          <w:iCs/>
          <w:sz w:val="88"/>
          <w:szCs w:val="88"/>
        </w:rPr>
        <w:t>HAUNTER</w:t>
      </w:r>
    </w:p>
    <w:p w:rsidR="00BF3D7A" w:rsidRPr="00BF3D7A" w:rsidRDefault="00BF3D7A" w:rsidP="00BF3D7A">
      <w:pPr>
        <w:tabs>
          <w:tab w:val="left" w:pos="3343"/>
          <w:tab w:val="center" w:pos="4607"/>
        </w:tabs>
        <w:spacing w:after="0" w:line="240" w:lineRule="auto"/>
        <w:jc w:val="center"/>
        <w:rPr>
          <w:rFonts w:ascii="Arial" w:hAnsi="Arial" w:cs="Arial"/>
          <w:i/>
          <w:iCs/>
          <w:sz w:val="18"/>
          <w:szCs w:val="18"/>
        </w:rPr>
      </w:pPr>
      <w:r w:rsidRPr="00BF3D7A">
        <w:rPr>
          <w:rFonts w:ascii="Arial" w:hAnsi="Arial" w:cs="Arial"/>
          <w:i/>
          <w:iCs/>
          <w:sz w:val="18"/>
          <w:szCs w:val="18"/>
        </w:rPr>
        <w:t>Réalisé par Vincenzo Natali</w:t>
      </w:r>
    </w:p>
    <w:p w:rsidR="00BF3D7A" w:rsidRPr="00BF3D7A" w:rsidRDefault="00BF3D7A" w:rsidP="00BF3D7A">
      <w:pPr>
        <w:tabs>
          <w:tab w:val="left" w:pos="3343"/>
          <w:tab w:val="center" w:pos="4607"/>
        </w:tabs>
        <w:spacing w:after="0" w:line="240" w:lineRule="auto"/>
        <w:jc w:val="center"/>
        <w:rPr>
          <w:rFonts w:ascii="Arial" w:hAnsi="Arial" w:cs="Arial"/>
          <w:i/>
          <w:iCs/>
          <w:sz w:val="18"/>
          <w:szCs w:val="18"/>
        </w:rPr>
      </w:pPr>
      <w:r w:rsidRPr="00BF3D7A">
        <w:rPr>
          <w:rFonts w:ascii="Arial" w:hAnsi="Arial" w:cs="Arial"/>
          <w:i/>
          <w:iCs/>
          <w:sz w:val="18"/>
          <w:szCs w:val="18"/>
        </w:rPr>
        <w:t>Avec Abigail Breslin, Stephen McHattie, Sarah Manninen, Peter Outerbridge</w:t>
      </w:r>
    </w:p>
    <w:p w:rsidR="006A0034" w:rsidRPr="00BF3D7A" w:rsidRDefault="006A0034" w:rsidP="00BF3D7A">
      <w:pPr>
        <w:tabs>
          <w:tab w:val="left" w:pos="3343"/>
          <w:tab w:val="center" w:pos="4607"/>
        </w:tabs>
        <w:spacing w:after="0" w:line="240" w:lineRule="auto"/>
        <w:jc w:val="center"/>
        <w:rPr>
          <w:rFonts w:ascii="Arial" w:hAnsi="Arial" w:cs="Arial"/>
          <w:iCs/>
          <w:sz w:val="12"/>
          <w:szCs w:val="12"/>
        </w:rPr>
      </w:pPr>
    </w:p>
    <w:p w:rsidR="00BF3D7A" w:rsidRPr="00252C87" w:rsidRDefault="00BF3D7A" w:rsidP="00BF3D7A">
      <w:pPr>
        <w:spacing w:after="0" w:line="240" w:lineRule="auto"/>
        <w:jc w:val="both"/>
        <w:rPr>
          <w:rFonts w:ascii="Arial" w:hAnsi="Arial" w:cs="Arial"/>
        </w:rPr>
      </w:pPr>
      <w:r w:rsidRPr="00252C87">
        <w:rPr>
          <w:rFonts w:ascii="Arial" w:hAnsi="Arial" w:cs="Arial"/>
        </w:rPr>
        <w:t xml:space="preserve">Les journées de Lisa se répètent, jours après jours… Lorsqu’elle découvre </w:t>
      </w:r>
      <w:r w:rsidR="00140140" w:rsidRPr="00252C87">
        <w:rPr>
          <w:rFonts w:ascii="Arial" w:hAnsi="Arial" w:cs="Arial"/>
        </w:rPr>
        <w:t xml:space="preserve">que sa maison </w:t>
      </w:r>
      <w:r w:rsidRPr="00252C87">
        <w:rPr>
          <w:rFonts w:ascii="Arial" w:hAnsi="Arial" w:cs="Arial"/>
        </w:rPr>
        <w:t>a été le théâtre d’une série de meurtres non élucidés</w:t>
      </w:r>
      <w:r w:rsidR="00140140" w:rsidRPr="00252C87">
        <w:rPr>
          <w:rFonts w:ascii="Arial" w:hAnsi="Arial" w:cs="Arial"/>
        </w:rPr>
        <w:t>, elle va tout faire pour échapper à cette spirale sans fin</w:t>
      </w:r>
      <w:r w:rsidRPr="00252C87">
        <w:rPr>
          <w:rFonts w:ascii="Arial" w:hAnsi="Arial" w:cs="Arial"/>
        </w:rPr>
        <w:t>…</w:t>
      </w:r>
    </w:p>
    <w:p w:rsidR="008349EF" w:rsidRPr="00BF3D7A" w:rsidRDefault="008349EF" w:rsidP="00BF3D7A">
      <w:pPr>
        <w:autoSpaceDE w:val="0"/>
        <w:autoSpaceDN w:val="0"/>
        <w:adjustRightInd w:val="0"/>
        <w:spacing w:after="0" w:line="240" w:lineRule="auto"/>
        <w:jc w:val="both"/>
        <w:rPr>
          <w:rFonts w:ascii="Arial" w:hAnsi="Arial" w:cs="Arial"/>
          <w:b/>
          <w:color w:val="215868"/>
          <w:sz w:val="12"/>
          <w:szCs w:val="12"/>
        </w:rPr>
      </w:pPr>
    </w:p>
    <w:p w:rsidR="00175D34" w:rsidRPr="00252C87" w:rsidRDefault="007354FD" w:rsidP="00BF3D7A">
      <w:pPr>
        <w:spacing w:after="0" w:line="240" w:lineRule="auto"/>
        <w:jc w:val="center"/>
        <w:rPr>
          <w:rStyle w:val="apple-style-span"/>
          <w:rFonts w:ascii="Constantia" w:hAnsi="Constantia"/>
          <w:b/>
          <w:color w:val="000000"/>
          <w:sz w:val="48"/>
          <w:szCs w:val="48"/>
        </w:rPr>
      </w:pPr>
      <w:r w:rsidRPr="00252C87">
        <w:rPr>
          <w:rStyle w:val="apple-style-span"/>
          <w:rFonts w:ascii="Constantia" w:hAnsi="Constantia" w:cs="Arial"/>
          <w:b/>
          <w:color w:val="000000"/>
          <w:sz w:val="48"/>
          <w:szCs w:val="48"/>
        </w:rPr>
        <w:t>LE MAL S’INVITE CHEZ VOUS</w:t>
      </w:r>
    </w:p>
    <w:p w:rsidR="00A3431B" w:rsidRDefault="00A3431B" w:rsidP="00BF3D7A">
      <w:pPr>
        <w:spacing w:after="0" w:line="240" w:lineRule="auto"/>
        <w:jc w:val="center"/>
        <w:rPr>
          <w:rFonts w:ascii="Arial" w:hAnsi="Arial" w:cs="Arial"/>
          <w:b/>
        </w:rPr>
      </w:pPr>
    </w:p>
    <w:p w:rsidR="00BA5610" w:rsidRDefault="00BA5610" w:rsidP="00BF3D7A">
      <w:pPr>
        <w:spacing w:after="0" w:line="240" w:lineRule="auto"/>
        <w:jc w:val="center"/>
        <w:rPr>
          <w:rFonts w:ascii="Arial" w:hAnsi="Arial" w:cs="Arial"/>
        </w:rPr>
      </w:pPr>
      <w:r>
        <w:rPr>
          <w:rFonts w:ascii="Arial" w:hAnsi="Arial" w:cs="Arial"/>
          <w:b/>
        </w:rPr>
        <w:t>Après</w:t>
      </w:r>
      <w:r w:rsidR="00C8300D">
        <w:rPr>
          <w:rFonts w:ascii="Arial" w:hAnsi="Arial" w:cs="Arial"/>
          <w:b/>
        </w:rPr>
        <w:t xml:space="preserve"> </w:t>
      </w:r>
      <w:r w:rsidR="00BF3D7A" w:rsidRPr="00BF3D7A">
        <w:rPr>
          <w:rFonts w:ascii="Arial" w:hAnsi="Arial" w:cs="Arial"/>
          <w:b/>
          <w:i/>
        </w:rPr>
        <w:t>Cube</w:t>
      </w:r>
      <w:r w:rsidR="00BF3D7A" w:rsidRPr="00BF3D7A">
        <w:rPr>
          <w:rFonts w:ascii="Arial" w:hAnsi="Arial" w:cs="Arial"/>
          <w:b/>
        </w:rPr>
        <w:t xml:space="preserve"> et </w:t>
      </w:r>
      <w:r w:rsidR="00BF3D7A" w:rsidRPr="00BF3D7A">
        <w:rPr>
          <w:rFonts w:ascii="Arial" w:hAnsi="Arial" w:cs="Arial"/>
          <w:b/>
          <w:i/>
        </w:rPr>
        <w:t>Splice</w:t>
      </w:r>
      <w:r w:rsidR="00BF3D7A" w:rsidRPr="00BF3D7A">
        <w:rPr>
          <w:rFonts w:ascii="Arial" w:hAnsi="Arial" w:cs="Arial"/>
        </w:rPr>
        <w:t>,</w:t>
      </w:r>
    </w:p>
    <w:p w:rsidR="00BA5610" w:rsidRDefault="00BA5610" w:rsidP="00BF3D7A">
      <w:pPr>
        <w:spacing w:after="0" w:line="240" w:lineRule="auto"/>
        <w:jc w:val="center"/>
        <w:rPr>
          <w:rFonts w:ascii="Arial" w:hAnsi="Arial" w:cs="Arial"/>
          <w:b/>
        </w:rPr>
      </w:pPr>
      <w:r w:rsidRPr="00BA5610">
        <w:rPr>
          <w:rFonts w:ascii="Arial" w:hAnsi="Arial" w:cs="Arial"/>
          <w:b/>
        </w:rPr>
        <w:t>le réalisateur culte du genre</w:t>
      </w:r>
      <w:r>
        <w:rPr>
          <w:rFonts w:ascii="Arial" w:hAnsi="Arial" w:cs="Arial"/>
        </w:rPr>
        <w:t xml:space="preserve"> </w:t>
      </w:r>
      <w:r w:rsidR="00BF3D7A" w:rsidRPr="00BF3D7A">
        <w:rPr>
          <w:rFonts w:ascii="Arial" w:hAnsi="Arial" w:cs="Arial"/>
          <w:b/>
        </w:rPr>
        <w:t xml:space="preserve">Vincenzo Natali </w:t>
      </w:r>
      <w:r>
        <w:rPr>
          <w:rFonts w:ascii="Arial" w:hAnsi="Arial" w:cs="Arial"/>
          <w:b/>
        </w:rPr>
        <w:t xml:space="preserve">revient </w:t>
      </w:r>
      <w:r w:rsidR="00C8300D">
        <w:rPr>
          <w:rFonts w:ascii="Arial" w:hAnsi="Arial" w:cs="Arial"/>
          <w:b/>
        </w:rPr>
        <w:t>avec HAUNTER,</w:t>
      </w:r>
    </w:p>
    <w:p w:rsidR="00C8300D" w:rsidRDefault="00C8300D" w:rsidP="00BF3D7A">
      <w:pPr>
        <w:spacing w:after="0" w:line="240" w:lineRule="auto"/>
        <w:jc w:val="center"/>
        <w:rPr>
          <w:rFonts w:ascii="Arial" w:hAnsi="Arial" w:cs="Arial"/>
          <w:b/>
        </w:rPr>
      </w:pPr>
      <w:r>
        <w:rPr>
          <w:rFonts w:ascii="Arial" w:hAnsi="Arial" w:cs="Arial"/>
          <w:b/>
        </w:rPr>
        <w:t>un thriller terrifiant</w:t>
      </w:r>
      <w:r w:rsidR="00BA5610">
        <w:rPr>
          <w:rFonts w:ascii="Arial" w:hAnsi="Arial" w:cs="Arial"/>
          <w:b/>
        </w:rPr>
        <w:t xml:space="preserve"> </w:t>
      </w:r>
      <w:r w:rsidR="00BF3D7A" w:rsidRPr="00BF3D7A">
        <w:rPr>
          <w:rFonts w:ascii="Arial" w:hAnsi="Arial" w:cs="Arial"/>
          <w:b/>
        </w:rPr>
        <w:t>dont l’intrigue aux</w:t>
      </w:r>
      <w:r>
        <w:rPr>
          <w:rFonts w:ascii="Arial" w:hAnsi="Arial" w:cs="Arial"/>
          <w:b/>
        </w:rPr>
        <w:t xml:space="preserve"> multiples rebondissements</w:t>
      </w:r>
    </w:p>
    <w:p w:rsidR="006E3ED6" w:rsidRDefault="00BF3D7A" w:rsidP="00BF3D7A">
      <w:pPr>
        <w:spacing w:after="0" w:line="240" w:lineRule="auto"/>
        <w:jc w:val="center"/>
        <w:rPr>
          <w:rFonts w:ascii="Arial" w:hAnsi="Arial" w:cs="Arial"/>
          <w:b/>
        </w:rPr>
      </w:pPr>
      <w:r w:rsidRPr="00BF3D7A">
        <w:rPr>
          <w:rFonts w:ascii="Arial" w:hAnsi="Arial" w:cs="Arial"/>
          <w:b/>
        </w:rPr>
        <w:t xml:space="preserve">joue sans cesse avec les nerfs du spectateur. </w:t>
      </w:r>
    </w:p>
    <w:p w:rsidR="006E3ED6" w:rsidRPr="006E3ED6" w:rsidRDefault="006E3ED6" w:rsidP="00BF3D7A">
      <w:pPr>
        <w:spacing w:after="0" w:line="240" w:lineRule="auto"/>
        <w:jc w:val="center"/>
        <w:rPr>
          <w:rFonts w:ascii="Arial" w:hAnsi="Arial" w:cs="Arial"/>
          <w:b/>
          <w:sz w:val="12"/>
          <w:szCs w:val="12"/>
        </w:rPr>
      </w:pPr>
    </w:p>
    <w:p w:rsidR="006E3ED6" w:rsidRDefault="00BF3D7A" w:rsidP="00BF3D7A">
      <w:pPr>
        <w:spacing w:after="0" w:line="240" w:lineRule="auto"/>
        <w:jc w:val="center"/>
        <w:rPr>
          <w:rFonts w:ascii="Arial" w:hAnsi="Arial" w:cs="Arial"/>
          <w:b/>
        </w:rPr>
      </w:pPr>
      <w:r w:rsidRPr="00BF3D7A">
        <w:rPr>
          <w:rFonts w:ascii="Arial" w:hAnsi="Arial" w:cs="Arial"/>
          <w:b/>
        </w:rPr>
        <w:t xml:space="preserve">Servi par une mise en scène </w:t>
      </w:r>
      <w:r w:rsidR="00A3431B">
        <w:rPr>
          <w:rFonts w:ascii="Arial" w:hAnsi="Arial" w:cs="Arial"/>
          <w:b/>
        </w:rPr>
        <w:t>inspirée et des acteurs exceptionnels</w:t>
      </w:r>
    </w:p>
    <w:p w:rsidR="00A3431B" w:rsidRDefault="00BF3D7A" w:rsidP="00BF3D7A">
      <w:pPr>
        <w:spacing w:after="0" w:line="240" w:lineRule="auto"/>
        <w:jc w:val="center"/>
        <w:rPr>
          <w:rFonts w:ascii="Arial" w:hAnsi="Arial" w:cs="Arial"/>
          <w:b/>
          <w:i/>
          <w:lang w:val="en-US"/>
        </w:rPr>
      </w:pPr>
      <w:r w:rsidRPr="007915B9">
        <w:rPr>
          <w:rFonts w:ascii="Arial" w:hAnsi="Arial" w:cs="Arial"/>
          <w:b/>
          <w:lang w:val="en-US"/>
        </w:rPr>
        <w:t>Abigail Breslin (</w:t>
      </w:r>
      <w:r w:rsidRPr="007915B9">
        <w:rPr>
          <w:rFonts w:ascii="Arial" w:hAnsi="Arial" w:cs="Arial"/>
          <w:b/>
          <w:i/>
          <w:lang w:val="en-US"/>
        </w:rPr>
        <w:t xml:space="preserve">Little Miss Sunshine) </w:t>
      </w:r>
      <w:r w:rsidRPr="007915B9">
        <w:rPr>
          <w:rFonts w:ascii="Arial" w:hAnsi="Arial" w:cs="Arial"/>
          <w:b/>
          <w:lang w:val="en-US"/>
        </w:rPr>
        <w:t xml:space="preserve">et Stephen McHattie </w:t>
      </w:r>
      <w:r w:rsidRPr="007915B9">
        <w:rPr>
          <w:rFonts w:ascii="Arial" w:hAnsi="Arial" w:cs="Arial"/>
          <w:b/>
          <w:i/>
          <w:lang w:val="en-US"/>
        </w:rPr>
        <w:t>(The Secret),</w:t>
      </w:r>
    </w:p>
    <w:p w:rsidR="00A3431B" w:rsidRDefault="00BF3D7A" w:rsidP="00BF3D7A">
      <w:pPr>
        <w:spacing w:after="0" w:line="240" w:lineRule="auto"/>
        <w:jc w:val="center"/>
        <w:rPr>
          <w:rFonts w:ascii="Arial" w:hAnsi="Arial" w:cs="Arial"/>
          <w:b/>
        </w:rPr>
      </w:pPr>
      <w:r w:rsidRPr="00A3431B">
        <w:rPr>
          <w:rFonts w:ascii="Arial" w:hAnsi="Arial" w:cs="Arial"/>
          <w:b/>
        </w:rPr>
        <w:t xml:space="preserve">HAUNTER </w:t>
      </w:r>
      <w:r w:rsidRPr="00BF3D7A">
        <w:rPr>
          <w:rFonts w:ascii="Arial" w:hAnsi="Arial" w:cs="Arial"/>
          <w:b/>
        </w:rPr>
        <w:t xml:space="preserve">marque </w:t>
      </w:r>
      <w:r w:rsidR="00A3431B">
        <w:rPr>
          <w:rFonts w:ascii="Arial" w:hAnsi="Arial" w:cs="Arial"/>
          <w:b/>
        </w:rPr>
        <w:t>une nouvelle proposition talentueuse de cinéma fantastique,</w:t>
      </w:r>
    </w:p>
    <w:p w:rsidR="00BF3D7A" w:rsidRPr="00BF3D7A" w:rsidRDefault="00A3431B" w:rsidP="00BF3D7A">
      <w:pPr>
        <w:spacing w:after="0" w:line="240" w:lineRule="auto"/>
        <w:jc w:val="center"/>
        <w:rPr>
          <w:rFonts w:ascii="Arial" w:hAnsi="Arial" w:cs="Arial"/>
          <w:b/>
        </w:rPr>
      </w:pPr>
      <w:r>
        <w:rPr>
          <w:rFonts w:ascii="Arial" w:hAnsi="Arial" w:cs="Arial"/>
          <w:b/>
        </w:rPr>
        <w:t>dans la lignée</w:t>
      </w:r>
      <w:r w:rsidR="00BF3D7A" w:rsidRPr="00BF3D7A">
        <w:rPr>
          <w:rFonts w:ascii="Arial" w:hAnsi="Arial" w:cs="Arial"/>
          <w:b/>
        </w:rPr>
        <w:t xml:space="preserve"> </w:t>
      </w:r>
      <w:r>
        <w:rPr>
          <w:rFonts w:ascii="Arial" w:hAnsi="Arial" w:cs="Arial"/>
          <w:b/>
        </w:rPr>
        <w:t xml:space="preserve">de </w:t>
      </w:r>
      <w:r w:rsidR="00BF3D7A" w:rsidRPr="00BF3D7A">
        <w:rPr>
          <w:rFonts w:ascii="Arial" w:hAnsi="Arial" w:cs="Arial"/>
          <w:b/>
          <w:i/>
        </w:rPr>
        <w:t xml:space="preserve">Les Autres </w:t>
      </w:r>
      <w:r w:rsidR="00BF3D7A" w:rsidRPr="00BF3D7A">
        <w:rPr>
          <w:rFonts w:ascii="Arial" w:hAnsi="Arial" w:cs="Arial"/>
          <w:b/>
        </w:rPr>
        <w:t xml:space="preserve">et </w:t>
      </w:r>
      <w:r w:rsidR="00590749">
        <w:rPr>
          <w:rFonts w:ascii="Arial" w:hAnsi="Arial" w:cs="Arial"/>
          <w:b/>
          <w:i/>
        </w:rPr>
        <w:t>L'Orphelinat</w:t>
      </w:r>
      <w:r w:rsidR="00BF3D7A" w:rsidRPr="00BF3D7A">
        <w:rPr>
          <w:rFonts w:ascii="Arial" w:hAnsi="Arial" w:cs="Arial"/>
          <w:b/>
        </w:rPr>
        <w:t>.</w:t>
      </w:r>
    </w:p>
    <w:p w:rsidR="00A3431B" w:rsidRDefault="00A3431B" w:rsidP="00BF3D7A">
      <w:pPr>
        <w:spacing w:after="0" w:line="240" w:lineRule="auto"/>
        <w:jc w:val="center"/>
        <w:rPr>
          <w:rStyle w:val="apple-style-span"/>
          <w:rFonts w:ascii="Arial" w:hAnsi="Arial" w:cs="Arial"/>
          <w:b/>
          <w:color w:val="000000"/>
          <w:sz w:val="24"/>
          <w:szCs w:val="24"/>
        </w:rPr>
      </w:pPr>
    </w:p>
    <w:p w:rsidR="00BF3D7A" w:rsidRPr="007915B9" w:rsidRDefault="00BF3D7A" w:rsidP="00BF3D7A">
      <w:pPr>
        <w:spacing w:after="0" w:line="240" w:lineRule="auto"/>
        <w:jc w:val="center"/>
        <w:rPr>
          <w:rStyle w:val="apple-style-span"/>
          <w:rFonts w:ascii="Arial" w:hAnsi="Arial" w:cs="Arial"/>
          <w:b/>
          <w:i/>
          <w:color w:val="000000"/>
          <w:sz w:val="24"/>
          <w:szCs w:val="24"/>
        </w:rPr>
      </w:pPr>
      <w:r w:rsidRPr="007915B9">
        <w:rPr>
          <w:rStyle w:val="apple-style-span"/>
          <w:rFonts w:ascii="Arial" w:hAnsi="Arial" w:cs="Arial"/>
          <w:b/>
          <w:color w:val="000000"/>
          <w:sz w:val="24"/>
          <w:szCs w:val="24"/>
        </w:rPr>
        <w:t xml:space="preserve">PAR LE RÉALISATEUR DE </w:t>
      </w:r>
      <w:r w:rsidRPr="007915B9">
        <w:rPr>
          <w:rStyle w:val="apple-style-span"/>
          <w:rFonts w:ascii="Arial" w:hAnsi="Arial" w:cs="Arial"/>
          <w:b/>
          <w:i/>
          <w:color w:val="000000"/>
          <w:sz w:val="24"/>
          <w:szCs w:val="24"/>
        </w:rPr>
        <w:t xml:space="preserve">CUBE </w:t>
      </w:r>
      <w:r w:rsidRPr="007915B9">
        <w:rPr>
          <w:rStyle w:val="apple-style-span"/>
          <w:rFonts w:ascii="Arial" w:hAnsi="Arial" w:cs="Arial"/>
          <w:b/>
          <w:color w:val="000000"/>
          <w:sz w:val="24"/>
          <w:szCs w:val="24"/>
        </w:rPr>
        <w:t xml:space="preserve"> ET </w:t>
      </w:r>
      <w:r w:rsidRPr="007915B9">
        <w:rPr>
          <w:rStyle w:val="apple-style-span"/>
          <w:rFonts w:ascii="Arial" w:hAnsi="Arial" w:cs="Arial"/>
          <w:b/>
          <w:i/>
          <w:color w:val="000000"/>
          <w:sz w:val="24"/>
          <w:szCs w:val="24"/>
        </w:rPr>
        <w:t>SPLICE</w:t>
      </w:r>
    </w:p>
    <w:p w:rsidR="00BF3D7A" w:rsidRPr="007915B9" w:rsidRDefault="00BF3D7A" w:rsidP="00BF3D7A">
      <w:pPr>
        <w:spacing w:after="0" w:line="240" w:lineRule="auto"/>
        <w:jc w:val="center"/>
        <w:rPr>
          <w:rFonts w:ascii="Arial" w:hAnsi="Arial" w:cs="Arial"/>
          <w:b/>
          <w:sz w:val="24"/>
          <w:szCs w:val="24"/>
        </w:rPr>
      </w:pPr>
      <w:r w:rsidRPr="007915B9">
        <w:rPr>
          <w:rFonts w:ascii="Arial" w:hAnsi="Arial" w:cs="Arial"/>
          <w:b/>
          <w:iCs/>
          <w:sz w:val="24"/>
          <w:szCs w:val="24"/>
        </w:rPr>
        <w:t>L’ÉTRANGE FESTIVAL 2013</w:t>
      </w:r>
    </w:p>
    <w:p w:rsidR="00A24D83" w:rsidRPr="00BF3D7A" w:rsidRDefault="00A24D83" w:rsidP="00BF3D7A">
      <w:pPr>
        <w:spacing w:after="0" w:line="240" w:lineRule="auto"/>
        <w:jc w:val="center"/>
        <w:rPr>
          <w:rFonts w:ascii="Arial" w:hAnsi="Arial" w:cs="Arial"/>
          <w:b/>
          <w:bCs/>
          <w:sz w:val="12"/>
          <w:szCs w:val="12"/>
        </w:rPr>
      </w:pPr>
    </w:p>
    <w:p w:rsidR="006A0034" w:rsidRPr="002F5A59" w:rsidRDefault="006A0034" w:rsidP="00BF3D7A">
      <w:pPr>
        <w:pStyle w:val="Titre"/>
        <w:rPr>
          <w:rFonts w:ascii="Constantia" w:hAnsi="Constantia" w:cs="Arial"/>
          <w:i w:val="0"/>
          <w:sz w:val="44"/>
          <w:szCs w:val="46"/>
        </w:rPr>
      </w:pPr>
      <w:r w:rsidRPr="002F5A59">
        <w:rPr>
          <w:rFonts w:ascii="Constantia" w:hAnsi="Constantia" w:cs="Arial"/>
          <w:i w:val="0"/>
          <w:sz w:val="48"/>
          <w:szCs w:val="46"/>
        </w:rPr>
        <w:t xml:space="preserve">Le </w:t>
      </w:r>
      <w:r w:rsidR="009D3799" w:rsidRPr="002F5A59">
        <w:rPr>
          <w:rFonts w:ascii="Constantia" w:hAnsi="Constantia" w:cs="Arial"/>
          <w:i w:val="0"/>
          <w:sz w:val="48"/>
          <w:szCs w:val="46"/>
        </w:rPr>
        <w:t>15 Janvier</w:t>
      </w:r>
      <w:r w:rsidR="003100A3" w:rsidRPr="002F5A59">
        <w:rPr>
          <w:rFonts w:ascii="Constantia" w:hAnsi="Constantia" w:cs="Arial"/>
          <w:i w:val="0"/>
          <w:sz w:val="48"/>
          <w:szCs w:val="46"/>
        </w:rPr>
        <w:t xml:space="preserve"> </w:t>
      </w:r>
      <w:r w:rsidR="002F5A59">
        <w:rPr>
          <w:rFonts w:ascii="Constantia" w:hAnsi="Constantia" w:cs="Arial"/>
          <w:i w:val="0"/>
          <w:sz w:val="48"/>
          <w:szCs w:val="46"/>
        </w:rPr>
        <w:t xml:space="preserve">2014 </w:t>
      </w:r>
      <w:r w:rsidRPr="002F5A59">
        <w:rPr>
          <w:rFonts w:ascii="Constantia" w:hAnsi="Constantia" w:cs="Arial"/>
          <w:i w:val="0"/>
          <w:sz w:val="48"/>
          <w:szCs w:val="46"/>
        </w:rPr>
        <w:t xml:space="preserve">en DVD, Blu-ray &amp; VOD </w:t>
      </w:r>
    </w:p>
    <w:p w:rsidR="006A0034" w:rsidRDefault="006A0034" w:rsidP="00BF3D7A">
      <w:pPr>
        <w:pStyle w:val="Sansinterligne"/>
        <w:jc w:val="center"/>
        <w:rPr>
          <w:rStyle w:val="Lienhypertexte"/>
          <w:rFonts w:ascii="Arial Narrow" w:hAnsi="Arial Narrow" w:cs="Arial"/>
          <w:b w:val="0"/>
          <w:i/>
          <w:iCs/>
        </w:rPr>
      </w:pPr>
      <w:r w:rsidRPr="002941D7">
        <w:rPr>
          <w:rFonts w:ascii="Arial Narrow" w:hAnsi="Arial Narrow"/>
          <w:b w:val="0"/>
          <w:i/>
          <w:sz w:val="16"/>
          <w:szCs w:val="16"/>
        </w:rPr>
        <w:t xml:space="preserve">Matériel promotionnel disponible sur demande - </w:t>
      </w:r>
      <w:r w:rsidRPr="002941D7">
        <w:rPr>
          <w:rFonts w:ascii="Arial Narrow" w:hAnsi="Arial Narrow" w:cs="Arial"/>
          <w:b w:val="0"/>
          <w:i/>
          <w:sz w:val="16"/>
          <w:szCs w:val="16"/>
        </w:rPr>
        <w:t xml:space="preserve">Images et visuels disponibles dans l’Espace Pro via </w:t>
      </w:r>
      <w:hyperlink r:id="rId9" w:history="1">
        <w:r w:rsidRPr="001F79C5">
          <w:rPr>
            <w:rStyle w:val="Lienhypertexte"/>
            <w:rFonts w:ascii="Arial Narrow" w:hAnsi="Arial Narrow" w:cs="Arial"/>
            <w:b w:val="0"/>
            <w:iCs/>
            <w:sz w:val="18"/>
            <w:szCs w:val="18"/>
          </w:rPr>
          <w:t>www.wildside.fr</w:t>
        </w:r>
      </w:hyperlink>
    </w:p>
    <w:p w:rsidR="006A0034" w:rsidRPr="00836404" w:rsidRDefault="006A0034" w:rsidP="006A0034">
      <w:pPr>
        <w:spacing w:after="0"/>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7915B9" w:rsidRPr="007915B9" w:rsidRDefault="007915B9" w:rsidP="00A24D83">
      <w:pPr>
        <w:spacing w:after="0"/>
        <w:jc w:val="center"/>
        <w:rPr>
          <w:rFonts w:ascii="Arial Narrow" w:hAnsi="Arial Narrow" w:cs="Arial"/>
          <w:bCs/>
          <w:iCs/>
          <w:sz w:val="8"/>
          <w:szCs w:val="8"/>
        </w:rPr>
      </w:pPr>
    </w:p>
    <w:p w:rsidR="006A0034" w:rsidRDefault="00A74389" w:rsidP="004C2289">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730490" cy="2819400"/>
            <wp:effectExtent l="19050" t="0" r="3060" b="0"/>
            <wp:docPr id="5" name="Image 4" descr="HAUNTER-DVD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R-DVD OK.jpg"/>
                    <pic:cNvPicPr/>
                  </pic:nvPicPr>
                  <pic:blipFill>
                    <a:blip r:embed="rId12" cstate="print"/>
                    <a:stretch>
                      <a:fillRect/>
                    </a:stretch>
                  </pic:blipFill>
                  <pic:spPr>
                    <a:xfrm>
                      <a:off x="0" y="0"/>
                      <a:ext cx="1728671" cy="2816437"/>
                    </a:xfrm>
                    <a:prstGeom prst="rect">
                      <a:avLst/>
                    </a:prstGeom>
                  </pic:spPr>
                </pic:pic>
              </a:graphicData>
            </a:graphic>
          </wp:inline>
        </w:drawing>
      </w:r>
    </w:p>
    <w:p w:rsidR="00603AC7" w:rsidRPr="00603AC7" w:rsidRDefault="00603AC7" w:rsidP="006A0034">
      <w:pPr>
        <w:spacing w:after="0"/>
        <w:rPr>
          <w:rFonts w:ascii="Arial Narrow" w:hAnsi="Arial Narrow" w:cs="Arial"/>
          <w:b/>
          <w:bCs/>
          <w:iCs/>
          <w:sz w:val="12"/>
          <w:szCs w:val="12"/>
        </w:rPr>
      </w:pPr>
    </w:p>
    <w:p w:rsidR="006A0034" w:rsidRPr="00D75FFC" w:rsidRDefault="006A0034" w:rsidP="004C2289">
      <w:pPr>
        <w:spacing w:after="0"/>
        <w:ind w:left="284"/>
        <w:rPr>
          <w:rFonts w:ascii="Arial Narrow" w:hAnsi="Arial Narrow" w:cs="Arial"/>
          <w:b/>
          <w:bCs/>
          <w:iCs/>
          <w:sz w:val="18"/>
          <w:szCs w:val="18"/>
        </w:rPr>
      </w:pPr>
      <w:r w:rsidRPr="00D75FFC">
        <w:rPr>
          <w:rFonts w:ascii="Arial Narrow" w:hAnsi="Arial Narrow" w:cs="Arial"/>
          <w:b/>
          <w:bCs/>
          <w:iCs/>
          <w:sz w:val="18"/>
          <w:szCs w:val="18"/>
        </w:rPr>
        <w:t>CARACTÉRISTIQUES TECHNIQUES DVD</w:t>
      </w:r>
    </w:p>
    <w:p w:rsidR="006A0034" w:rsidRDefault="006A0034" w:rsidP="004C2289">
      <w:pPr>
        <w:spacing w:after="0"/>
        <w:ind w:left="284"/>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sidR="0078225E" w:rsidRPr="0078225E">
        <w:rPr>
          <w:rFonts w:ascii="Arial Narrow" w:hAnsi="Arial Narrow" w:cs="Arial"/>
          <w:bCs/>
          <w:iCs/>
          <w:sz w:val="18"/>
          <w:szCs w:val="18"/>
        </w:rPr>
        <w:t>1.85</w:t>
      </w:r>
      <w:r w:rsidRPr="0078225E">
        <w:rPr>
          <w:rFonts w:ascii="Arial Narrow" w:hAnsi="Arial Narrow" w:cs="Arial"/>
          <w:bCs/>
          <w:iCs/>
          <w:sz w:val="18"/>
          <w:szCs w:val="18"/>
        </w:rPr>
        <w:t>,</w:t>
      </w:r>
      <w:r w:rsidRPr="00A87174">
        <w:rPr>
          <w:rFonts w:ascii="Arial Narrow" w:hAnsi="Arial Narrow" w:cs="Arial"/>
          <w:bCs/>
          <w:iCs/>
          <w:sz w:val="18"/>
          <w:szCs w:val="18"/>
        </w:rPr>
        <w:t xml:space="preserve"> 16/9</w:t>
      </w:r>
      <w:r w:rsidRPr="00A87174">
        <w:rPr>
          <w:rFonts w:ascii="Arial Narrow" w:hAnsi="Arial Narrow" w:cs="Arial"/>
          <w:bCs/>
          <w:iCs/>
          <w:sz w:val="18"/>
          <w:szCs w:val="18"/>
          <w:vertAlign w:val="superscript"/>
        </w:rPr>
        <w:t>ème</w:t>
      </w:r>
      <w:r w:rsidRPr="00A87174">
        <w:rPr>
          <w:rFonts w:ascii="Arial Narrow" w:hAnsi="Arial Narrow" w:cs="Arial"/>
          <w:bCs/>
          <w:iCs/>
          <w:sz w:val="18"/>
          <w:szCs w:val="18"/>
        </w:rPr>
        <w:t xml:space="preserve"> comp. 4/3</w:t>
      </w:r>
    </w:p>
    <w:p w:rsidR="00357C7F" w:rsidRDefault="006A0034" w:rsidP="004C2289">
      <w:pPr>
        <w:spacing w:after="0"/>
        <w:ind w:left="284"/>
        <w:rPr>
          <w:rFonts w:ascii="Arial Narrow" w:hAnsi="Arial Narrow" w:cs="Arial"/>
          <w:sz w:val="18"/>
          <w:szCs w:val="18"/>
        </w:rPr>
      </w:pPr>
      <w:r w:rsidRPr="00D75FFC">
        <w:rPr>
          <w:rFonts w:ascii="Arial Narrow" w:hAnsi="Arial Narrow" w:cs="Arial"/>
          <w:b/>
          <w:bCs/>
          <w:iCs/>
          <w:sz w:val="18"/>
          <w:szCs w:val="18"/>
          <w:u w:val="single"/>
        </w:rPr>
        <w:t xml:space="preserve">Format son </w:t>
      </w:r>
      <w:r>
        <w:rPr>
          <w:rFonts w:ascii="Arial Narrow" w:hAnsi="Arial Narrow" w:cs="Arial"/>
          <w:b/>
          <w:bCs/>
          <w:iCs/>
          <w:sz w:val="18"/>
          <w:szCs w:val="18"/>
        </w:rPr>
        <w:t xml:space="preserve">: </w:t>
      </w:r>
      <w:r w:rsidR="00357C7F" w:rsidRPr="00315477">
        <w:rPr>
          <w:rFonts w:ascii="Arial Narrow" w:hAnsi="Arial Narrow" w:cs="Arial"/>
          <w:sz w:val="18"/>
          <w:szCs w:val="18"/>
        </w:rPr>
        <w:t xml:space="preserve">Anglais Dolby Digital </w:t>
      </w:r>
      <w:r w:rsidR="00357C7F">
        <w:rPr>
          <w:rFonts w:ascii="Arial Narrow" w:hAnsi="Arial Narrow" w:cs="Arial"/>
          <w:sz w:val="18"/>
          <w:szCs w:val="18"/>
        </w:rPr>
        <w:t xml:space="preserve">5.1, </w:t>
      </w:r>
    </w:p>
    <w:p w:rsidR="007A5999" w:rsidRDefault="00357C7F" w:rsidP="004C2289">
      <w:pPr>
        <w:spacing w:after="0"/>
        <w:ind w:left="284"/>
        <w:rPr>
          <w:rFonts w:ascii="Arial Narrow" w:hAnsi="Arial Narrow" w:cs="Arial"/>
          <w:sz w:val="18"/>
          <w:szCs w:val="18"/>
        </w:rPr>
      </w:pPr>
      <w:r>
        <w:rPr>
          <w:rFonts w:ascii="Arial Narrow" w:hAnsi="Arial Narrow" w:cs="Arial"/>
          <w:sz w:val="18"/>
          <w:szCs w:val="18"/>
        </w:rPr>
        <w:t xml:space="preserve">Français DTS 5.1 &amp; </w:t>
      </w:r>
      <w:r w:rsidRPr="00315477">
        <w:rPr>
          <w:rFonts w:ascii="Arial Narrow" w:hAnsi="Arial Narrow" w:cs="Arial"/>
          <w:sz w:val="18"/>
          <w:szCs w:val="18"/>
        </w:rPr>
        <w:t xml:space="preserve">Dolby Digital </w:t>
      </w:r>
      <w:r>
        <w:rPr>
          <w:rFonts w:ascii="Arial Narrow" w:hAnsi="Arial Narrow" w:cs="Arial"/>
          <w:sz w:val="18"/>
          <w:szCs w:val="18"/>
        </w:rPr>
        <w:t>2.0</w:t>
      </w:r>
    </w:p>
    <w:p w:rsidR="00142B8D" w:rsidRDefault="006A0034" w:rsidP="004C2289">
      <w:pPr>
        <w:spacing w:after="0"/>
        <w:ind w:left="284"/>
        <w:rPr>
          <w:rFonts w:ascii="Arial Narrow" w:hAnsi="Arial Narrow" w:cs="Arial"/>
          <w:bCs/>
          <w:iCs/>
          <w:sz w:val="18"/>
          <w:szCs w:val="18"/>
        </w:rPr>
      </w:pP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w:t>
      </w:r>
      <w:r>
        <w:rPr>
          <w:rFonts w:ascii="Arial Narrow" w:hAnsi="Arial Narrow" w:cs="Arial"/>
          <w:bCs/>
          <w:iCs/>
          <w:sz w:val="18"/>
          <w:szCs w:val="18"/>
        </w:rPr>
        <w:t>s</w:t>
      </w:r>
      <w:r w:rsidR="000738D4">
        <w:rPr>
          <w:rFonts w:ascii="Arial Narrow" w:hAnsi="Arial Narrow" w:cs="Arial"/>
          <w:b/>
          <w:bCs/>
          <w:iCs/>
          <w:sz w:val="18"/>
          <w:szCs w:val="18"/>
        </w:rPr>
        <w:t xml:space="preserve"> - </w:t>
      </w:r>
      <w:r w:rsidRPr="00D75FFC">
        <w:rPr>
          <w:rFonts w:ascii="Arial Narrow" w:hAnsi="Arial Narrow" w:cs="Arial"/>
          <w:b/>
          <w:bCs/>
          <w:iCs/>
          <w:sz w:val="18"/>
          <w:szCs w:val="18"/>
          <w:u w:val="single"/>
        </w:rPr>
        <w:t>Durée</w:t>
      </w:r>
      <w:r>
        <w:rPr>
          <w:rFonts w:ascii="Arial Narrow" w:hAnsi="Arial Narrow" w:cs="Arial"/>
          <w:b/>
          <w:bCs/>
          <w:iCs/>
          <w:sz w:val="18"/>
          <w:szCs w:val="18"/>
        </w:rPr>
        <w:t xml:space="preserve"> :</w:t>
      </w:r>
      <w:r w:rsidRPr="00175D34">
        <w:rPr>
          <w:rFonts w:ascii="Arial Narrow" w:hAnsi="Arial Narrow" w:cs="Arial"/>
          <w:bCs/>
          <w:iCs/>
          <w:sz w:val="18"/>
          <w:szCs w:val="18"/>
        </w:rPr>
        <w:t xml:space="preserve"> </w:t>
      </w:r>
      <w:r w:rsidR="00175D34" w:rsidRPr="00175D34">
        <w:rPr>
          <w:rFonts w:ascii="Arial Narrow" w:hAnsi="Arial Narrow" w:cs="Arial"/>
          <w:bCs/>
          <w:iCs/>
          <w:sz w:val="18"/>
          <w:szCs w:val="18"/>
        </w:rPr>
        <w:t>1h3</w:t>
      </w:r>
      <w:r w:rsidR="008102A1">
        <w:rPr>
          <w:rFonts w:ascii="Arial Narrow" w:hAnsi="Arial Narrow" w:cs="Arial"/>
          <w:bCs/>
          <w:iCs/>
          <w:sz w:val="18"/>
          <w:szCs w:val="18"/>
        </w:rPr>
        <w:t>4</w:t>
      </w:r>
    </w:p>
    <w:p w:rsidR="0078225E" w:rsidRPr="00A24D83" w:rsidRDefault="0078225E" w:rsidP="004C2289">
      <w:pPr>
        <w:spacing w:after="0"/>
        <w:ind w:left="284"/>
        <w:rPr>
          <w:rFonts w:ascii="Arial Narrow" w:hAnsi="Arial Narrow" w:cs="Arial"/>
          <w:bCs/>
          <w:iCs/>
          <w:sz w:val="8"/>
          <w:szCs w:val="8"/>
        </w:rPr>
      </w:pPr>
    </w:p>
    <w:p w:rsidR="00A24D83" w:rsidRDefault="006A0034" w:rsidP="004C2289">
      <w:pPr>
        <w:spacing w:after="0"/>
        <w:ind w:left="284"/>
        <w:rPr>
          <w:rFonts w:ascii="Arial Narrow" w:hAnsi="Arial Narrow" w:cs="Arial"/>
          <w:bCs/>
          <w:i/>
          <w:iCs/>
          <w:sz w:val="18"/>
          <w:szCs w:val="18"/>
        </w:rPr>
      </w:pPr>
      <w:r>
        <w:rPr>
          <w:rFonts w:ascii="Arial Narrow" w:hAnsi="Arial Narrow" w:cs="Arial"/>
          <w:bCs/>
          <w:i/>
          <w:iCs/>
          <w:sz w:val="18"/>
          <w:szCs w:val="18"/>
        </w:rPr>
        <w:t>Prix public indicatif : 1</w:t>
      </w:r>
      <w:r w:rsidR="0078225E">
        <w:rPr>
          <w:rFonts w:ascii="Arial Narrow" w:hAnsi="Arial Narrow" w:cs="Arial"/>
          <w:bCs/>
          <w:i/>
          <w:iCs/>
          <w:sz w:val="18"/>
          <w:szCs w:val="18"/>
        </w:rPr>
        <w:t>9</w:t>
      </w:r>
      <w:r w:rsidRPr="005748E6">
        <w:rPr>
          <w:rFonts w:ascii="Arial Narrow" w:hAnsi="Arial Narrow" w:cs="Arial"/>
          <w:bCs/>
          <w:i/>
          <w:iCs/>
          <w:sz w:val="18"/>
          <w:szCs w:val="18"/>
        </w:rPr>
        <w:t>,99 Euros le</w:t>
      </w:r>
      <w:r>
        <w:rPr>
          <w:rFonts w:ascii="Arial Narrow" w:hAnsi="Arial Narrow" w:cs="Arial"/>
          <w:bCs/>
          <w:i/>
          <w:iCs/>
          <w:sz w:val="18"/>
          <w:szCs w:val="18"/>
        </w:rPr>
        <w:t xml:space="preserve"> </w:t>
      </w:r>
      <w:r w:rsidRPr="005748E6">
        <w:rPr>
          <w:rFonts w:ascii="Arial Narrow" w:hAnsi="Arial Narrow" w:cs="Arial"/>
          <w:bCs/>
          <w:i/>
          <w:iCs/>
          <w:sz w:val="18"/>
          <w:szCs w:val="18"/>
        </w:rPr>
        <w:t>DV</w:t>
      </w:r>
      <w:r w:rsidR="00A24D83">
        <w:rPr>
          <w:rFonts w:ascii="Arial Narrow" w:hAnsi="Arial Narrow" w:cs="Arial"/>
          <w:bCs/>
          <w:i/>
          <w:iCs/>
          <w:sz w:val="18"/>
          <w:szCs w:val="18"/>
        </w:rPr>
        <w:t>D</w:t>
      </w:r>
    </w:p>
    <w:p w:rsidR="00A24D83" w:rsidRDefault="00A24D83" w:rsidP="00A24D83">
      <w:pPr>
        <w:tabs>
          <w:tab w:val="left" w:pos="3343"/>
          <w:tab w:val="center" w:pos="4607"/>
        </w:tabs>
        <w:spacing w:after="0"/>
        <w:jc w:val="center"/>
        <w:rPr>
          <w:rFonts w:ascii="Arial Narrow" w:hAnsi="Arial Narrow" w:cs="Arial"/>
          <w:b/>
          <w:bCs/>
          <w:iCs/>
          <w:sz w:val="18"/>
          <w:szCs w:val="18"/>
        </w:rPr>
      </w:pPr>
    </w:p>
    <w:p w:rsidR="006E3ED6" w:rsidRDefault="006E3ED6" w:rsidP="00A24D83">
      <w:pPr>
        <w:tabs>
          <w:tab w:val="left" w:pos="3343"/>
          <w:tab w:val="center" w:pos="4607"/>
        </w:tabs>
        <w:spacing w:after="0"/>
        <w:jc w:val="center"/>
        <w:rPr>
          <w:rFonts w:ascii="Arial Narrow" w:hAnsi="Arial Narrow" w:cs="Arial"/>
          <w:b/>
          <w:bCs/>
          <w:iCs/>
          <w:sz w:val="18"/>
          <w:szCs w:val="18"/>
        </w:rPr>
      </w:pPr>
    </w:p>
    <w:p w:rsidR="004C2289" w:rsidRDefault="004C2289" w:rsidP="00A24D83">
      <w:pPr>
        <w:tabs>
          <w:tab w:val="left" w:pos="3343"/>
          <w:tab w:val="center" w:pos="4607"/>
        </w:tabs>
        <w:spacing w:after="0"/>
        <w:jc w:val="center"/>
        <w:rPr>
          <w:rFonts w:ascii="Arial Narrow" w:hAnsi="Arial Narrow" w:cs="Arial"/>
          <w:b/>
          <w:bCs/>
          <w:iCs/>
          <w:sz w:val="18"/>
          <w:szCs w:val="18"/>
        </w:rPr>
      </w:pPr>
    </w:p>
    <w:p w:rsidR="00761005" w:rsidRDefault="00761005" w:rsidP="00A24D83">
      <w:pPr>
        <w:tabs>
          <w:tab w:val="left" w:pos="3343"/>
          <w:tab w:val="center" w:pos="4607"/>
        </w:tabs>
        <w:spacing w:after="0"/>
        <w:jc w:val="center"/>
        <w:rPr>
          <w:rFonts w:ascii="Arial Narrow" w:hAnsi="Arial Narrow" w:cs="Arial"/>
          <w:b/>
          <w:bCs/>
          <w:iCs/>
          <w:sz w:val="18"/>
          <w:szCs w:val="18"/>
        </w:rPr>
      </w:pPr>
    </w:p>
    <w:p w:rsidR="00A24D83" w:rsidRDefault="004C2289" w:rsidP="00A24D83">
      <w:pPr>
        <w:tabs>
          <w:tab w:val="left" w:pos="3343"/>
          <w:tab w:val="center" w:pos="4607"/>
        </w:tabs>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636748" cy="2428875"/>
            <wp:effectExtent l="19050" t="0" r="1552" b="0"/>
            <wp:docPr id="6" name="Image 5" descr="HAUNTER-Blu-ray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R-Blu-ray OK.jpg"/>
                    <pic:cNvPicPr/>
                  </pic:nvPicPr>
                  <pic:blipFill>
                    <a:blip r:embed="rId13" cstate="print"/>
                    <a:stretch>
                      <a:fillRect/>
                    </a:stretch>
                  </pic:blipFill>
                  <pic:spPr>
                    <a:xfrm>
                      <a:off x="0" y="0"/>
                      <a:ext cx="1639228" cy="2432555"/>
                    </a:xfrm>
                    <a:prstGeom prst="rect">
                      <a:avLst/>
                    </a:prstGeom>
                  </pic:spPr>
                </pic:pic>
              </a:graphicData>
            </a:graphic>
          </wp:inline>
        </w:drawing>
      </w:r>
    </w:p>
    <w:p w:rsidR="00A24D83" w:rsidRPr="00A24D83" w:rsidRDefault="00A24D83" w:rsidP="00A24D83">
      <w:pPr>
        <w:tabs>
          <w:tab w:val="left" w:pos="3343"/>
          <w:tab w:val="center" w:pos="4607"/>
        </w:tabs>
        <w:spacing w:after="0"/>
        <w:rPr>
          <w:rFonts w:ascii="Arial Narrow" w:hAnsi="Arial Narrow" w:cs="Arial"/>
          <w:b/>
          <w:bCs/>
          <w:iCs/>
          <w:sz w:val="14"/>
          <w:szCs w:val="14"/>
        </w:rPr>
      </w:pPr>
    </w:p>
    <w:p w:rsidR="006A0034" w:rsidRPr="00A24D83" w:rsidRDefault="006A0034" w:rsidP="00A24D83">
      <w:pPr>
        <w:tabs>
          <w:tab w:val="left" w:pos="3343"/>
          <w:tab w:val="center" w:pos="4607"/>
        </w:tabs>
        <w:spacing w:after="0"/>
        <w:rPr>
          <w:rFonts w:ascii="Arial Narrow" w:hAnsi="Arial Narrow" w:cs="Arial"/>
          <w:b/>
          <w:bCs/>
          <w:iCs/>
          <w:sz w:val="18"/>
          <w:szCs w:val="18"/>
        </w:rPr>
      </w:pPr>
      <w:r w:rsidRPr="00D75FFC">
        <w:rPr>
          <w:rFonts w:ascii="Arial Narrow" w:hAnsi="Arial Narrow" w:cs="Arial"/>
          <w:b/>
          <w:bCs/>
          <w:iCs/>
          <w:sz w:val="18"/>
          <w:szCs w:val="18"/>
        </w:rPr>
        <w:t>CARACTÉRISTIQUES TECHNIQUES Blu-ray</w:t>
      </w:r>
    </w:p>
    <w:p w:rsidR="006A0034" w:rsidRDefault="006A0034" w:rsidP="00A24D83">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sidR="0078225E" w:rsidRPr="0078225E">
        <w:rPr>
          <w:rFonts w:ascii="Arial Narrow" w:hAnsi="Arial Narrow" w:cs="Arial"/>
          <w:bCs/>
          <w:iCs/>
          <w:sz w:val="18"/>
          <w:szCs w:val="18"/>
        </w:rPr>
        <w:t>1.85</w:t>
      </w:r>
      <w:r w:rsidR="0078225E">
        <w:rPr>
          <w:rFonts w:ascii="Arial Narrow" w:hAnsi="Arial Narrow" w:cs="Arial"/>
          <w:bCs/>
          <w:iCs/>
          <w:sz w:val="18"/>
          <w:szCs w:val="18"/>
        </w:rPr>
        <w:t xml:space="preserve"> </w:t>
      </w:r>
      <w:r>
        <w:rPr>
          <w:rFonts w:ascii="Arial Narrow" w:hAnsi="Arial Narrow" w:cs="Arial"/>
          <w:bCs/>
          <w:iCs/>
          <w:sz w:val="18"/>
          <w:szCs w:val="18"/>
        </w:rPr>
        <w:t xml:space="preserve">- </w:t>
      </w:r>
      <w:r w:rsidRPr="00D75FFC">
        <w:rPr>
          <w:rFonts w:ascii="Arial Narrow" w:hAnsi="Arial Narrow" w:cs="Arial"/>
          <w:b/>
          <w:bCs/>
          <w:iCs/>
          <w:sz w:val="18"/>
          <w:szCs w:val="18"/>
          <w:u w:val="single"/>
        </w:rPr>
        <w:t>Résolution film</w:t>
      </w:r>
      <w:r w:rsidRPr="00D75FFC">
        <w:rPr>
          <w:rFonts w:ascii="Arial Narrow" w:hAnsi="Arial Narrow" w:cs="Arial"/>
          <w:b/>
          <w:bCs/>
          <w:iCs/>
          <w:sz w:val="18"/>
          <w:szCs w:val="18"/>
        </w:rPr>
        <w:t xml:space="preserve"> : </w:t>
      </w:r>
      <w:r w:rsidRPr="00A87174">
        <w:rPr>
          <w:rFonts w:ascii="Arial Narrow" w:hAnsi="Arial Narrow" w:cs="Arial"/>
          <w:bCs/>
          <w:iCs/>
          <w:sz w:val="18"/>
          <w:szCs w:val="18"/>
        </w:rPr>
        <w:t>1080, 2</w:t>
      </w:r>
      <w:r>
        <w:rPr>
          <w:rFonts w:ascii="Arial Narrow" w:hAnsi="Arial Narrow" w:cs="Arial"/>
          <w:bCs/>
          <w:iCs/>
          <w:sz w:val="18"/>
          <w:szCs w:val="18"/>
        </w:rPr>
        <w:t>4</w:t>
      </w:r>
      <w:r w:rsidRPr="00A87174">
        <w:rPr>
          <w:rFonts w:ascii="Arial Narrow" w:hAnsi="Arial Narrow" w:cs="Arial"/>
          <w:bCs/>
          <w:iCs/>
          <w:sz w:val="18"/>
          <w:szCs w:val="18"/>
        </w:rPr>
        <w:t>p</w:t>
      </w:r>
    </w:p>
    <w:p w:rsidR="006A0034" w:rsidRPr="00603AC7" w:rsidRDefault="006A0034" w:rsidP="006A0034">
      <w:pPr>
        <w:spacing w:after="0"/>
        <w:rPr>
          <w:rFonts w:ascii="Arial Narrow" w:hAnsi="Arial Narrow" w:cs="Arial"/>
          <w:b/>
          <w:bCs/>
          <w:iCs/>
          <w:sz w:val="18"/>
          <w:szCs w:val="18"/>
        </w:rPr>
      </w:pPr>
      <w:r w:rsidRPr="00D75FFC">
        <w:rPr>
          <w:rFonts w:ascii="Arial Narrow" w:hAnsi="Arial Narrow" w:cs="Arial"/>
          <w:b/>
          <w:bCs/>
          <w:iCs/>
          <w:sz w:val="18"/>
          <w:szCs w:val="18"/>
          <w:u w:val="single"/>
        </w:rPr>
        <w:t>Format son</w:t>
      </w:r>
      <w:r>
        <w:rPr>
          <w:rFonts w:ascii="Arial Narrow" w:hAnsi="Arial Narrow" w:cs="Arial"/>
          <w:b/>
          <w:bCs/>
          <w:iCs/>
          <w:sz w:val="18"/>
          <w:szCs w:val="18"/>
          <w:u w:val="single"/>
        </w:rPr>
        <w:t> </w:t>
      </w:r>
      <w:r>
        <w:rPr>
          <w:rFonts w:ascii="Arial Narrow" w:hAnsi="Arial Narrow" w:cs="Arial"/>
          <w:b/>
          <w:bCs/>
          <w:iCs/>
          <w:sz w:val="18"/>
          <w:szCs w:val="18"/>
        </w:rPr>
        <w:t>:</w:t>
      </w:r>
      <w:r w:rsidR="00425FE0">
        <w:rPr>
          <w:rFonts w:ascii="Arial Narrow" w:hAnsi="Arial Narrow" w:cs="Arial"/>
          <w:b/>
          <w:bCs/>
          <w:iCs/>
          <w:sz w:val="18"/>
          <w:szCs w:val="18"/>
        </w:rPr>
        <w:t> </w:t>
      </w:r>
      <w:r w:rsidR="00132C71">
        <w:rPr>
          <w:rFonts w:ascii="Arial Narrow" w:hAnsi="Arial Narrow" w:cs="Arial"/>
          <w:bCs/>
          <w:iCs/>
          <w:sz w:val="18"/>
          <w:szCs w:val="18"/>
        </w:rPr>
        <w:t>Anglais</w:t>
      </w:r>
      <w:r w:rsidR="00FF1E9C">
        <w:rPr>
          <w:rFonts w:ascii="Arial Narrow" w:hAnsi="Arial Narrow" w:cs="Arial"/>
          <w:bCs/>
          <w:iCs/>
          <w:sz w:val="18"/>
          <w:szCs w:val="18"/>
        </w:rPr>
        <w:t xml:space="preserve"> </w:t>
      </w:r>
      <w:r>
        <w:rPr>
          <w:rFonts w:ascii="Arial Narrow" w:hAnsi="Arial Narrow" w:cs="Arial"/>
          <w:bCs/>
          <w:iCs/>
          <w:sz w:val="18"/>
          <w:szCs w:val="18"/>
        </w:rPr>
        <w:t xml:space="preserve">&amp; </w:t>
      </w:r>
      <w:r w:rsidRPr="00BE7412">
        <w:rPr>
          <w:rFonts w:ascii="Arial Narrow" w:hAnsi="Arial Narrow" w:cs="Arial"/>
          <w:sz w:val="18"/>
          <w:szCs w:val="18"/>
        </w:rPr>
        <w:t>Français</w:t>
      </w:r>
      <w:r>
        <w:rPr>
          <w:rFonts w:ascii="Arial Narrow" w:hAnsi="Arial Narrow" w:cs="Arial"/>
          <w:sz w:val="18"/>
          <w:szCs w:val="18"/>
        </w:rPr>
        <w:t xml:space="preserve"> </w:t>
      </w:r>
      <w:r w:rsidRPr="00655E66">
        <w:rPr>
          <w:rFonts w:ascii="Arial Narrow" w:hAnsi="Arial Narrow" w:cs="Arial"/>
          <w:sz w:val="18"/>
          <w:szCs w:val="18"/>
        </w:rPr>
        <w:t xml:space="preserve">DTS </w:t>
      </w:r>
      <w:r w:rsidRPr="006F2E8A">
        <w:rPr>
          <w:rFonts w:ascii="Arial Narrow" w:hAnsi="Arial Narrow" w:cs="Arial"/>
          <w:sz w:val="18"/>
          <w:szCs w:val="18"/>
        </w:rPr>
        <w:t>Master Audio</w:t>
      </w:r>
      <w:r w:rsidRPr="00655E66">
        <w:rPr>
          <w:rFonts w:ascii="Arial Narrow" w:hAnsi="Arial Narrow" w:cs="Arial"/>
          <w:sz w:val="18"/>
          <w:szCs w:val="18"/>
        </w:rPr>
        <w:t xml:space="preserve"> 5.1</w:t>
      </w:r>
      <w:r>
        <w:rPr>
          <w:rFonts w:ascii="Arial Narrow" w:hAnsi="Arial Narrow" w:cs="Arial"/>
          <w:sz w:val="18"/>
          <w:szCs w:val="18"/>
        </w:rPr>
        <w:t xml:space="preserve"> </w:t>
      </w: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Français</w:t>
      </w:r>
      <w:r>
        <w:rPr>
          <w:rFonts w:ascii="Arial Narrow" w:hAnsi="Arial Narrow" w:cs="Arial"/>
          <w:bCs/>
          <w:iCs/>
          <w:sz w:val="18"/>
          <w:szCs w:val="18"/>
        </w:rPr>
        <w:t xml:space="preserve"> </w:t>
      </w:r>
      <w:r w:rsidR="00CA72F1">
        <w:rPr>
          <w:rFonts w:ascii="Arial Narrow" w:hAnsi="Arial Narrow" w:cs="Arial"/>
          <w:bCs/>
          <w:iCs/>
          <w:sz w:val="18"/>
          <w:szCs w:val="18"/>
        </w:rPr>
        <w:t>-</w:t>
      </w:r>
      <w:r w:rsidRPr="00D75FFC">
        <w:rPr>
          <w:rFonts w:ascii="Arial Narrow" w:hAnsi="Arial Narrow" w:cs="Arial"/>
          <w:b/>
          <w:bCs/>
          <w:iCs/>
          <w:sz w:val="18"/>
          <w:szCs w:val="18"/>
        </w:rPr>
        <w:t xml:space="preserve"> </w:t>
      </w: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sidR="00C8043E">
        <w:rPr>
          <w:rFonts w:ascii="Arial Narrow" w:hAnsi="Arial Narrow" w:cs="Arial"/>
          <w:bCs/>
          <w:iCs/>
          <w:sz w:val="18"/>
          <w:szCs w:val="18"/>
        </w:rPr>
        <w:t>1</w:t>
      </w:r>
      <w:r w:rsidR="00A24D83">
        <w:rPr>
          <w:rFonts w:ascii="Arial Narrow" w:hAnsi="Arial Narrow" w:cs="Arial"/>
          <w:bCs/>
          <w:iCs/>
          <w:sz w:val="18"/>
          <w:szCs w:val="18"/>
        </w:rPr>
        <w:t>h</w:t>
      </w:r>
      <w:r w:rsidR="00C8043E">
        <w:rPr>
          <w:rFonts w:ascii="Arial Narrow" w:hAnsi="Arial Narrow" w:cs="Arial"/>
          <w:bCs/>
          <w:iCs/>
          <w:sz w:val="18"/>
          <w:szCs w:val="18"/>
        </w:rPr>
        <w:t>3</w:t>
      </w:r>
      <w:r w:rsidR="008102A1">
        <w:rPr>
          <w:rFonts w:ascii="Arial Narrow" w:hAnsi="Arial Narrow" w:cs="Arial"/>
          <w:bCs/>
          <w:iCs/>
          <w:sz w:val="18"/>
          <w:szCs w:val="18"/>
        </w:rPr>
        <w:t>8</w:t>
      </w:r>
    </w:p>
    <w:p w:rsidR="006A0034" w:rsidRDefault="006A0034" w:rsidP="006A0034">
      <w:pPr>
        <w:tabs>
          <w:tab w:val="left" w:pos="3343"/>
          <w:tab w:val="center" w:pos="4607"/>
        </w:tabs>
        <w:spacing w:after="0"/>
        <w:rPr>
          <w:rFonts w:ascii="Arial Narrow" w:hAnsi="Arial Narrow" w:cs="Arial"/>
          <w:bCs/>
          <w:iCs/>
          <w:sz w:val="8"/>
          <w:szCs w:val="8"/>
        </w:rPr>
      </w:pPr>
    </w:p>
    <w:p w:rsidR="006A0034" w:rsidRDefault="006A0034" w:rsidP="006A0034">
      <w:pPr>
        <w:spacing w:after="0"/>
        <w:rPr>
          <w:rFonts w:ascii="Arial Narrow" w:hAnsi="Arial Narrow" w:cs="Arial"/>
          <w:bCs/>
          <w:i/>
          <w:iCs/>
          <w:color w:val="000000"/>
          <w:sz w:val="18"/>
          <w:szCs w:val="18"/>
        </w:rPr>
      </w:pPr>
      <w:r w:rsidRPr="00FC101F">
        <w:rPr>
          <w:rFonts w:ascii="Arial Narrow" w:hAnsi="Arial Narrow" w:cs="Arial"/>
          <w:bCs/>
          <w:i/>
          <w:iCs/>
          <w:color w:val="000000"/>
          <w:sz w:val="18"/>
          <w:szCs w:val="18"/>
        </w:rPr>
        <w:t xml:space="preserve">Prix public indicatif : </w:t>
      </w:r>
      <w:r w:rsidR="00132C71">
        <w:rPr>
          <w:rFonts w:ascii="Arial Narrow" w:hAnsi="Arial Narrow" w:cs="Arial"/>
          <w:bCs/>
          <w:i/>
          <w:iCs/>
          <w:color w:val="000000"/>
          <w:sz w:val="18"/>
          <w:szCs w:val="18"/>
        </w:rPr>
        <w:t>19</w:t>
      </w:r>
      <w:r w:rsidRPr="00FC101F">
        <w:rPr>
          <w:rFonts w:ascii="Arial Narrow" w:hAnsi="Arial Narrow" w:cs="Arial"/>
          <w:bCs/>
          <w:i/>
          <w:iCs/>
          <w:color w:val="000000"/>
          <w:sz w:val="18"/>
          <w:szCs w:val="18"/>
        </w:rPr>
        <w:t>,99 Euros le Blu-r</w:t>
      </w:r>
      <w:r>
        <w:rPr>
          <w:rFonts w:ascii="Arial Narrow" w:hAnsi="Arial Narrow" w:cs="Arial"/>
          <w:bCs/>
          <w:i/>
          <w:iCs/>
          <w:color w:val="000000"/>
          <w:sz w:val="18"/>
          <w:szCs w:val="18"/>
        </w:rPr>
        <w:t>ay</w:t>
      </w:r>
      <w:r w:rsidR="00A24D83">
        <w:rPr>
          <w:rFonts w:ascii="Arial Narrow" w:hAnsi="Arial Narrow" w:cs="Arial"/>
          <w:bCs/>
          <w:i/>
          <w:iCs/>
          <w:color w:val="000000"/>
          <w:sz w:val="18"/>
          <w:szCs w:val="18"/>
        </w:rPr>
        <w:br w:type="column"/>
      </w: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725B46" w:rsidP="006A0034">
      <w:pPr>
        <w:spacing w:after="0"/>
        <w:rPr>
          <w:rFonts w:ascii="Arial Narrow" w:hAnsi="Arial Narrow" w:cs="Arial"/>
          <w:bCs/>
          <w:i/>
          <w:iCs/>
          <w:color w:val="000000"/>
          <w:sz w:val="18"/>
          <w:szCs w:val="18"/>
        </w:rPr>
      </w:pPr>
      <w:r w:rsidRPr="00725B46">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_x0000_s1027" type="#_x0000_t202" style="position:absolute;margin-left:-6.5pt;margin-top:4.3pt;width:140.65pt;height:198.75pt;z-index:251657728">
            <v:textbox style="mso-next-textbox:#_x0000_s1027">
              <w:txbxContent>
                <w:p w:rsidR="00A74389" w:rsidRDefault="00A74389" w:rsidP="006A0034">
                  <w:pPr>
                    <w:spacing w:after="0"/>
                    <w:jc w:val="center"/>
                    <w:rPr>
                      <w:rFonts w:ascii="Arial" w:hAnsi="Arial" w:cs="Arial"/>
                      <w:b/>
                      <w:bCs/>
                      <w:iCs/>
                      <w:sz w:val="10"/>
                      <w:szCs w:val="20"/>
                    </w:rPr>
                  </w:pPr>
                </w:p>
                <w:p w:rsidR="00A74389" w:rsidRPr="00FF1E9C" w:rsidRDefault="00A74389" w:rsidP="006A0034">
                  <w:pPr>
                    <w:spacing w:after="0"/>
                    <w:jc w:val="center"/>
                    <w:rPr>
                      <w:rFonts w:ascii="Arial Narrow" w:hAnsi="Arial Narrow" w:cs="Arial"/>
                      <w:b/>
                      <w:bCs/>
                      <w:iCs/>
                      <w:sz w:val="26"/>
                      <w:szCs w:val="26"/>
                    </w:rPr>
                  </w:pPr>
                  <w:r w:rsidRPr="00FF1E9C">
                    <w:rPr>
                      <w:rFonts w:ascii="Arial Narrow" w:hAnsi="Arial Narrow" w:cs="Arial"/>
                      <w:b/>
                      <w:bCs/>
                      <w:iCs/>
                      <w:sz w:val="26"/>
                      <w:szCs w:val="26"/>
                    </w:rPr>
                    <w:t>COMPLÉMENTS</w:t>
                  </w:r>
                </w:p>
                <w:p w:rsidR="00A74389" w:rsidRPr="00FF1E9C" w:rsidRDefault="00A74389" w:rsidP="006A0034">
                  <w:pPr>
                    <w:spacing w:after="0"/>
                    <w:jc w:val="center"/>
                    <w:rPr>
                      <w:rFonts w:ascii="Arial Narrow" w:hAnsi="Arial Narrow" w:cs="Arial"/>
                      <w:bCs/>
                      <w:iCs/>
                    </w:rPr>
                  </w:pPr>
                  <w:r w:rsidRPr="00FF1E9C">
                    <w:rPr>
                      <w:rFonts w:ascii="Arial Narrow" w:hAnsi="Arial Narrow" w:cs="Arial"/>
                      <w:bCs/>
                      <w:iCs/>
                    </w:rPr>
                    <w:t>(communs aux 2 éditions)</w:t>
                  </w:r>
                </w:p>
                <w:p w:rsidR="00A74389" w:rsidRDefault="00A74389" w:rsidP="006A0034">
                  <w:pPr>
                    <w:spacing w:after="0"/>
                    <w:rPr>
                      <w:rFonts w:ascii="Arial" w:hAnsi="Arial" w:cs="Arial"/>
                      <w:b/>
                      <w:bCs/>
                      <w:iCs/>
                      <w:sz w:val="14"/>
                      <w:szCs w:val="12"/>
                      <w:u w:val="single"/>
                    </w:rPr>
                  </w:pPr>
                </w:p>
                <w:p w:rsidR="00A74389" w:rsidRPr="00E33BE3" w:rsidRDefault="00A74389" w:rsidP="006A0034">
                  <w:pPr>
                    <w:spacing w:after="0"/>
                    <w:rPr>
                      <w:rFonts w:ascii="Arial" w:hAnsi="Arial" w:cs="Arial"/>
                      <w:b/>
                      <w:bCs/>
                      <w:iCs/>
                      <w:sz w:val="14"/>
                      <w:szCs w:val="12"/>
                      <w:u w:val="single"/>
                    </w:rPr>
                  </w:pPr>
                </w:p>
                <w:p w:rsidR="00A74389" w:rsidRPr="00132C71" w:rsidRDefault="00A74389" w:rsidP="00FF1E9C">
                  <w:pPr>
                    <w:tabs>
                      <w:tab w:val="left" w:pos="3343"/>
                      <w:tab w:val="center" w:pos="4607"/>
                    </w:tabs>
                    <w:spacing w:after="0" w:line="240" w:lineRule="auto"/>
                    <w:jc w:val="both"/>
                    <w:rPr>
                      <w:rFonts w:ascii="Arial Narrow" w:hAnsi="Arial Narrow" w:cs="Arial"/>
                      <w:iCs/>
                    </w:rPr>
                  </w:pPr>
                  <w:r>
                    <w:rPr>
                      <w:rFonts w:ascii="Arial Narrow" w:hAnsi="Arial Narrow" w:cs="Arial"/>
                      <w:b/>
                      <w:iCs/>
                    </w:rPr>
                    <w:t xml:space="preserve">- </w:t>
                  </w:r>
                  <w:r w:rsidRPr="00DC63A9">
                    <w:rPr>
                      <w:rFonts w:ascii="Arial Narrow" w:hAnsi="Arial Narrow" w:cs="Arial"/>
                      <w:b/>
                      <w:i/>
                      <w:iCs/>
                    </w:rPr>
                    <w:t>Sur le tournage</w:t>
                  </w:r>
                  <w:r>
                    <w:rPr>
                      <w:rFonts w:ascii="Arial Narrow" w:hAnsi="Arial Narrow" w:cs="Arial"/>
                      <w:b/>
                      <w:iCs/>
                    </w:rPr>
                    <w:t xml:space="preserve"> </w:t>
                  </w:r>
                  <w:r>
                    <w:rPr>
                      <w:rFonts w:ascii="Arial Narrow" w:hAnsi="Arial Narrow" w:cs="Arial"/>
                      <w:iCs/>
                    </w:rPr>
                    <w:t>(17’)</w:t>
                  </w:r>
                </w:p>
                <w:p w:rsidR="00A74389" w:rsidRPr="000C4A4F" w:rsidRDefault="00A74389" w:rsidP="002A658D">
                  <w:pPr>
                    <w:tabs>
                      <w:tab w:val="left" w:pos="3343"/>
                      <w:tab w:val="center" w:pos="4607"/>
                    </w:tabs>
                    <w:spacing w:after="0" w:line="240" w:lineRule="auto"/>
                    <w:jc w:val="both"/>
                    <w:rPr>
                      <w:rFonts w:ascii="Arial Narrow" w:hAnsi="Arial Narrow" w:cs="Arial"/>
                      <w:iCs/>
                    </w:rPr>
                  </w:pPr>
                  <w:r>
                    <w:rPr>
                      <w:rFonts w:ascii="Arial Narrow" w:hAnsi="Arial Narrow" w:cs="Arial"/>
                      <w:iCs/>
                    </w:rPr>
                    <w:t>- Bande-annonce</w:t>
                  </w:r>
                </w:p>
                <w:p w:rsidR="00A74389" w:rsidRPr="000738D4" w:rsidRDefault="00A74389" w:rsidP="00832109">
                  <w:pPr>
                    <w:spacing w:after="0" w:line="240" w:lineRule="auto"/>
                    <w:jc w:val="both"/>
                    <w:rPr>
                      <w:rFonts w:ascii="Arial" w:hAnsi="Arial" w:cs="Arial"/>
                      <w:b/>
                      <w:bCs/>
                      <w:iCs/>
                      <w:sz w:val="18"/>
                      <w:szCs w:val="18"/>
                    </w:rPr>
                  </w:pPr>
                </w:p>
                <w:p w:rsidR="00A74389" w:rsidRPr="002B016A" w:rsidRDefault="00A74389" w:rsidP="006A0034">
                  <w:pPr>
                    <w:rPr>
                      <w:rFonts w:ascii="Arial Narrow" w:hAnsi="Arial Narrow" w:cs="Arial"/>
                      <w:i/>
                    </w:rPr>
                  </w:pPr>
                </w:p>
                <w:p w:rsidR="00A74389" w:rsidRPr="002B016A" w:rsidRDefault="00A74389" w:rsidP="006A0034">
                  <w:pPr>
                    <w:jc w:val="center"/>
                    <w:rPr>
                      <w:rFonts w:ascii="Arial Narrow" w:hAnsi="Arial Narrow" w:cs="Arial"/>
                      <w:i/>
                    </w:rPr>
                  </w:pPr>
                </w:p>
              </w:txbxContent>
            </v:textbox>
          </v:shape>
        </w:pict>
      </w: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175D34" w:rsidRDefault="00175D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sectPr w:rsidR="006A0034" w:rsidSect="001A5ACD">
          <w:footerReference w:type="default" r:id="rId14"/>
          <w:type w:val="continuous"/>
          <w:pgSz w:w="11906" w:h="16838"/>
          <w:pgMar w:top="1417" w:right="566" w:bottom="1417" w:left="567" w:header="720" w:footer="720" w:gutter="0"/>
          <w:cols w:num="3" w:space="285" w:equalWidth="0">
            <w:col w:w="3544" w:space="142"/>
            <w:col w:w="3685" w:space="284"/>
            <w:col w:w="3118"/>
          </w:cols>
          <w:titlePg/>
          <w:docGrid w:linePitch="299"/>
        </w:sectPr>
      </w:pPr>
    </w:p>
    <w:p w:rsidR="002F5A59" w:rsidRPr="002C6053" w:rsidRDefault="002F5A59" w:rsidP="002F5A59">
      <w:pPr>
        <w:pStyle w:val="Default"/>
        <w:jc w:val="center"/>
        <w:rPr>
          <w:rFonts w:ascii="Constantia" w:hAnsi="Constantia" w:cs="Calibri"/>
          <w:b/>
          <w:sz w:val="44"/>
          <w:szCs w:val="32"/>
        </w:rPr>
      </w:pPr>
      <w:r w:rsidRPr="002C6053">
        <w:rPr>
          <w:rFonts w:ascii="Constantia" w:hAnsi="Constantia" w:cs="Calibri"/>
          <w:b/>
          <w:sz w:val="44"/>
          <w:szCs w:val="32"/>
        </w:rPr>
        <w:lastRenderedPageBreak/>
        <w:t>- NOTES DE PRODUCTION -</w:t>
      </w:r>
    </w:p>
    <w:p w:rsidR="002F5A59" w:rsidRPr="000E6556" w:rsidRDefault="000E6556" w:rsidP="000E6556">
      <w:pPr>
        <w:autoSpaceDE w:val="0"/>
        <w:autoSpaceDN w:val="0"/>
        <w:adjustRightInd w:val="0"/>
        <w:spacing w:after="0" w:line="240" w:lineRule="auto"/>
        <w:jc w:val="center"/>
        <w:rPr>
          <w:rFonts w:ascii="Arial" w:hAnsi="Arial" w:cs="Arial"/>
          <w:b/>
          <w:i/>
          <w:sz w:val="20"/>
          <w:szCs w:val="20"/>
          <w:lang w:eastAsia="fr-FR"/>
        </w:rPr>
      </w:pPr>
      <w:r w:rsidRPr="000E6556">
        <w:rPr>
          <w:rFonts w:ascii="Arial" w:hAnsi="Arial" w:cs="Arial"/>
          <w:b/>
          <w:i/>
          <w:sz w:val="20"/>
          <w:szCs w:val="20"/>
          <w:lang w:eastAsia="fr-FR"/>
        </w:rPr>
        <w:t>[</w:t>
      </w:r>
      <w:r>
        <w:rPr>
          <w:rFonts w:ascii="Arial" w:hAnsi="Arial" w:cs="Arial"/>
          <w:b/>
          <w:i/>
          <w:sz w:val="20"/>
          <w:szCs w:val="20"/>
          <w:lang w:eastAsia="fr-FR"/>
        </w:rPr>
        <w:t xml:space="preserve"> </w:t>
      </w:r>
      <w:r w:rsidRPr="000E6556">
        <w:rPr>
          <w:rFonts w:ascii="Arial" w:hAnsi="Arial" w:cs="Arial"/>
          <w:b/>
          <w:i/>
          <w:sz w:val="20"/>
          <w:szCs w:val="20"/>
          <w:lang w:eastAsia="fr-FR"/>
        </w:rPr>
        <w:t>à ne pas lire avant d'avoir vu le film ]</w:t>
      </w:r>
    </w:p>
    <w:p w:rsidR="006A6283" w:rsidRDefault="006A6283" w:rsidP="002F5A59">
      <w:pPr>
        <w:autoSpaceDE w:val="0"/>
        <w:autoSpaceDN w:val="0"/>
        <w:adjustRightInd w:val="0"/>
        <w:spacing w:after="0" w:line="240" w:lineRule="auto"/>
        <w:jc w:val="both"/>
        <w:rPr>
          <w:rFonts w:ascii="Arial" w:hAnsi="Arial" w:cs="Arial"/>
          <w:sz w:val="20"/>
          <w:szCs w:val="20"/>
          <w:lang w:eastAsia="fr-FR"/>
        </w:rPr>
      </w:pPr>
    </w:p>
    <w:p w:rsidR="006A6283" w:rsidRDefault="006A6283" w:rsidP="002F5A59">
      <w:pPr>
        <w:autoSpaceDE w:val="0"/>
        <w:autoSpaceDN w:val="0"/>
        <w:adjustRightInd w:val="0"/>
        <w:spacing w:after="0" w:line="240" w:lineRule="auto"/>
        <w:jc w:val="both"/>
        <w:rPr>
          <w:rFonts w:ascii="Arial" w:hAnsi="Arial" w:cs="Arial"/>
          <w:sz w:val="20"/>
          <w:szCs w:val="20"/>
          <w:lang w:eastAsia="fr-FR"/>
        </w:rPr>
      </w:pPr>
    </w:p>
    <w:p w:rsidR="002F5A59" w:rsidRDefault="002F5A59" w:rsidP="002F5A59">
      <w:pPr>
        <w:autoSpaceDE w:val="0"/>
        <w:autoSpaceDN w:val="0"/>
        <w:adjustRightInd w:val="0"/>
        <w:spacing w:after="0" w:line="240" w:lineRule="auto"/>
        <w:jc w:val="both"/>
        <w:rPr>
          <w:rFonts w:ascii="Arial" w:hAnsi="Arial" w:cs="Arial"/>
          <w:b/>
          <w:sz w:val="24"/>
          <w:szCs w:val="24"/>
        </w:rPr>
      </w:pPr>
      <w:r>
        <w:rPr>
          <w:rFonts w:ascii="Arial" w:hAnsi="Arial" w:cs="Arial"/>
          <w:sz w:val="20"/>
          <w:szCs w:val="20"/>
          <w:lang w:eastAsia="fr-FR"/>
        </w:rPr>
        <w:t xml:space="preserve">Les films d’horreur avec maisons hantées pour décor sont un classique du genre, un style qui perdure. Résidences isolés, maisons lugubres, inévitables ornements gothiques, bruits étranges et phénomènes inexpliqués sont les outils intemporels et indémodables du genre. Le genre de terreur abonné aux banlieues paisibles. Ainsi le plus banal des décors est souvent synonyme </w:t>
      </w:r>
      <w:r w:rsidRPr="005772CB">
        <w:rPr>
          <w:rFonts w:ascii="Arial" w:hAnsi="Arial" w:cs="Arial"/>
          <w:sz w:val="20"/>
          <w:szCs w:val="20"/>
          <w:lang w:eastAsia="fr-FR"/>
        </w:rPr>
        <w:t>des pires épouvantes</w:t>
      </w:r>
      <w:r>
        <w:rPr>
          <w:rFonts w:ascii="Arial" w:hAnsi="Arial" w:cs="Arial"/>
          <w:sz w:val="20"/>
          <w:szCs w:val="20"/>
          <w:lang w:eastAsia="fr-FR"/>
        </w:rPr>
        <w:t>. Mais au-delà du cadre, les histoires de fantômes s’attardent davantage sur leurs personnages que sur leurs effets spéciaux, parfois délirants.</w:t>
      </w:r>
    </w:p>
    <w:p w:rsidR="006A6283" w:rsidRDefault="006A6283" w:rsidP="002F5A59">
      <w:pPr>
        <w:tabs>
          <w:tab w:val="left" w:pos="3615"/>
        </w:tabs>
        <w:autoSpaceDE w:val="0"/>
        <w:autoSpaceDN w:val="0"/>
        <w:adjustRightInd w:val="0"/>
        <w:spacing w:after="0" w:line="240" w:lineRule="auto"/>
        <w:jc w:val="both"/>
        <w:rPr>
          <w:rFonts w:ascii="Arial" w:hAnsi="Arial" w:cs="Arial"/>
          <w:b/>
          <w:sz w:val="24"/>
          <w:szCs w:val="24"/>
        </w:rPr>
      </w:pPr>
    </w:p>
    <w:p w:rsidR="002F5A59" w:rsidRPr="008704BE" w:rsidRDefault="002F5A59" w:rsidP="002F5A59">
      <w:pPr>
        <w:tabs>
          <w:tab w:val="left" w:pos="3615"/>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r>
    </w:p>
    <w:p w:rsidR="002F5A59" w:rsidRPr="001D6710" w:rsidRDefault="002F5A59" w:rsidP="002F5A59">
      <w:pPr>
        <w:autoSpaceDE w:val="0"/>
        <w:autoSpaceDN w:val="0"/>
        <w:adjustRightInd w:val="0"/>
        <w:spacing w:after="0" w:line="240" w:lineRule="auto"/>
        <w:jc w:val="both"/>
        <w:rPr>
          <w:rFonts w:ascii="Constantia" w:hAnsi="Constantia" w:cs="Arial"/>
          <w:b/>
          <w:bCs/>
          <w:sz w:val="24"/>
          <w:szCs w:val="28"/>
          <w:lang w:eastAsia="fr-FR"/>
        </w:rPr>
      </w:pPr>
      <w:r>
        <w:rPr>
          <w:rFonts w:ascii="Constantia" w:hAnsi="Constantia" w:cs="Arial"/>
          <w:b/>
          <w:bCs/>
          <w:sz w:val="24"/>
          <w:szCs w:val="28"/>
          <w:lang w:eastAsia="fr-FR"/>
        </w:rPr>
        <w:t xml:space="preserve">LE COMBLE </w:t>
      </w:r>
      <w:r w:rsidRPr="001D6710">
        <w:rPr>
          <w:rFonts w:ascii="Constantia" w:hAnsi="Constantia" w:cs="Arial"/>
          <w:b/>
          <w:bCs/>
          <w:sz w:val="24"/>
          <w:szCs w:val="28"/>
          <w:lang w:eastAsia="fr-FR"/>
        </w:rPr>
        <w:t>DE L’HORREUR</w:t>
      </w:r>
    </w:p>
    <w:p w:rsidR="002F5A59" w:rsidRDefault="002F5A59" w:rsidP="002F5A59">
      <w:pPr>
        <w:autoSpaceDE w:val="0"/>
        <w:autoSpaceDN w:val="0"/>
        <w:adjustRightInd w:val="0"/>
        <w:spacing w:after="0" w:line="240" w:lineRule="auto"/>
        <w:jc w:val="both"/>
        <w:rPr>
          <w:rFonts w:ascii="Arial" w:hAnsi="Arial" w:cs="Arial"/>
          <w:sz w:val="20"/>
          <w:szCs w:val="20"/>
          <w:lang w:eastAsia="fr-FR"/>
        </w:rPr>
      </w:pPr>
      <w:r>
        <w:rPr>
          <w:rFonts w:ascii="Arial" w:hAnsi="Arial" w:cs="Arial"/>
          <w:sz w:val="20"/>
          <w:szCs w:val="20"/>
          <w:lang w:eastAsia="fr-FR"/>
        </w:rPr>
        <w:t xml:space="preserve">Il y a près de dix ans, le scénariste </w:t>
      </w:r>
      <w:r w:rsidRPr="008704BE">
        <w:rPr>
          <w:rFonts w:ascii="Arial" w:hAnsi="Arial" w:cs="Arial"/>
          <w:b/>
          <w:sz w:val="20"/>
          <w:szCs w:val="20"/>
          <w:lang w:eastAsia="fr-FR"/>
        </w:rPr>
        <w:t>Brian King</w:t>
      </w:r>
      <w:r>
        <w:rPr>
          <w:rFonts w:ascii="Arial" w:hAnsi="Arial" w:cs="Arial"/>
          <w:sz w:val="20"/>
          <w:szCs w:val="20"/>
          <w:lang w:eastAsia="fr-FR"/>
        </w:rPr>
        <w:t xml:space="preserve"> rencontrait le réalisateur </w:t>
      </w:r>
      <w:r w:rsidRPr="008704BE">
        <w:rPr>
          <w:rFonts w:ascii="Arial" w:hAnsi="Arial" w:cs="Arial"/>
          <w:b/>
          <w:sz w:val="20"/>
          <w:szCs w:val="20"/>
          <w:lang w:eastAsia="fr-FR"/>
        </w:rPr>
        <w:t>Vi</w:t>
      </w:r>
      <w:r>
        <w:rPr>
          <w:rFonts w:ascii="Arial" w:hAnsi="Arial" w:cs="Arial"/>
          <w:b/>
          <w:sz w:val="20"/>
          <w:szCs w:val="20"/>
          <w:lang w:eastAsia="fr-FR"/>
        </w:rPr>
        <w:t>n</w:t>
      </w:r>
      <w:r w:rsidRPr="008704BE">
        <w:rPr>
          <w:rFonts w:ascii="Arial" w:hAnsi="Arial" w:cs="Arial"/>
          <w:b/>
          <w:sz w:val="20"/>
          <w:szCs w:val="20"/>
          <w:lang w:eastAsia="fr-FR"/>
        </w:rPr>
        <w:t>cenzo Natali</w:t>
      </w:r>
      <w:r>
        <w:rPr>
          <w:rFonts w:ascii="Arial" w:hAnsi="Arial" w:cs="Arial"/>
          <w:sz w:val="20"/>
          <w:szCs w:val="20"/>
          <w:lang w:eastAsia="fr-FR"/>
        </w:rPr>
        <w:t xml:space="preserve">, la naissance d’une longue amitié qui donnera lieu à de fructueuses collaborations parmi lesquelles </w:t>
      </w:r>
      <w:r>
        <w:rPr>
          <w:rFonts w:ascii="Arial" w:hAnsi="Arial" w:cs="Arial"/>
          <w:i/>
          <w:sz w:val="20"/>
          <w:szCs w:val="20"/>
          <w:lang w:eastAsia="fr-FR"/>
        </w:rPr>
        <w:t xml:space="preserve">CYPHER, </w:t>
      </w:r>
      <w:r>
        <w:rPr>
          <w:rFonts w:ascii="Arial" w:hAnsi="Arial" w:cs="Arial"/>
          <w:sz w:val="20"/>
          <w:szCs w:val="20"/>
          <w:lang w:eastAsia="fr-FR"/>
        </w:rPr>
        <w:t xml:space="preserve">écrit par le premier et réalisé par le second. Et lorsqu’il commence l’écriture de </w:t>
      </w:r>
      <w:r>
        <w:rPr>
          <w:rFonts w:ascii="Arial" w:hAnsi="Arial" w:cs="Arial"/>
          <w:b/>
          <w:sz w:val="20"/>
          <w:szCs w:val="20"/>
          <w:lang w:eastAsia="fr-FR"/>
        </w:rPr>
        <w:t>HAUNTER</w:t>
      </w:r>
      <w:r>
        <w:rPr>
          <w:rFonts w:ascii="Arial" w:hAnsi="Arial" w:cs="Arial"/>
          <w:sz w:val="20"/>
          <w:szCs w:val="20"/>
          <w:lang w:eastAsia="fr-FR"/>
        </w:rPr>
        <w:t xml:space="preserve">, c’est tout naturellement vers Natali que King s’est tourné. </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r>
        <w:rPr>
          <w:rFonts w:ascii="Arial" w:hAnsi="Arial" w:cs="Arial"/>
          <w:sz w:val="20"/>
          <w:szCs w:val="20"/>
          <w:lang w:eastAsia="fr-FR"/>
        </w:rPr>
        <w:t xml:space="preserve">L’histoire du film se déroule en un seul unique lieu, la maison. Après le succès retentissant de </w:t>
      </w:r>
      <w:r>
        <w:rPr>
          <w:rFonts w:ascii="Arial" w:hAnsi="Arial" w:cs="Arial"/>
          <w:i/>
          <w:sz w:val="20"/>
          <w:szCs w:val="20"/>
          <w:lang w:eastAsia="fr-FR"/>
        </w:rPr>
        <w:t xml:space="preserve">CUBE, </w:t>
      </w:r>
      <w:r>
        <w:rPr>
          <w:rFonts w:ascii="Arial" w:hAnsi="Arial" w:cs="Arial"/>
          <w:sz w:val="20"/>
          <w:szCs w:val="20"/>
          <w:lang w:eastAsia="fr-FR"/>
        </w:rPr>
        <w:t xml:space="preserve">reconnu comme possédant </w:t>
      </w:r>
      <w:r w:rsidR="00DE56AA" w:rsidRPr="00C8300D">
        <w:rPr>
          <w:rFonts w:ascii="Arial" w:hAnsi="Arial" w:cs="Arial"/>
          <w:i/>
          <w:sz w:val="20"/>
          <w:szCs w:val="20"/>
          <w:lang w:eastAsia="fr-FR"/>
        </w:rPr>
        <w:t>«</w:t>
      </w:r>
      <w:r w:rsidR="00DE56AA">
        <w:rPr>
          <w:rFonts w:ascii="Arial" w:hAnsi="Arial" w:cs="Arial"/>
          <w:i/>
          <w:sz w:val="20"/>
          <w:szCs w:val="20"/>
          <w:lang w:eastAsia="fr-FR"/>
        </w:rPr>
        <w:t xml:space="preserve"> </w:t>
      </w:r>
      <w:r>
        <w:rPr>
          <w:rFonts w:ascii="Arial" w:hAnsi="Arial" w:cs="Arial"/>
          <w:i/>
          <w:sz w:val="20"/>
          <w:szCs w:val="20"/>
          <w:lang w:eastAsia="fr-FR"/>
        </w:rPr>
        <w:t>l’élégance d’un théorème mathématique</w:t>
      </w:r>
      <w:r w:rsidR="00DE56AA" w:rsidRPr="00DE56AA">
        <w:rPr>
          <w:rFonts w:ascii="Arial" w:hAnsi="Arial" w:cs="Arial"/>
          <w:i/>
          <w:sz w:val="20"/>
          <w:szCs w:val="20"/>
          <w:lang w:eastAsia="fr-FR"/>
        </w:rPr>
        <w:t xml:space="preserve"> »</w:t>
      </w:r>
      <w:r>
        <w:rPr>
          <w:rFonts w:ascii="Arial" w:hAnsi="Arial" w:cs="Arial"/>
          <w:i/>
          <w:sz w:val="20"/>
          <w:szCs w:val="20"/>
          <w:lang w:eastAsia="fr-FR"/>
        </w:rPr>
        <w:t xml:space="preserve"> </w:t>
      </w:r>
      <w:r>
        <w:rPr>
          <w:rFonts w:ascii="Arial" w:hAnsi="Arial" w:cs="Arial"/>
          <w:sz w:val="20"/>
          <w:szCs w:val="20"/>
          <w:lang w:eastAsia="fr-FR"/>
        </w:rPr>
        <w:t xml:space="preserve">par </w:t>
      </w:r>
      <w:r w:rsidRPr="00DE56AA">
        <w:rPr>
          <w:rFonts w:ascii="Arial" w:hAnsi="Arial" w:cs="Arial"/>
          <w:sz w:val="20"/>
          <w:szCs w:val="20"/>
          <w:lang w:eastAsia="fr-FR"/>
        </w:rPr>
        <w:t>David Cronenberg</w:t>
      </w:r>
      <w:r>
        <w:rPr>
          <w:rFonts w:ascii="Arial" w:hAnsi="Arial" w:cs="Arial"/>
          <w:sz w:val="20"/>
          <w:szCs w:val="20"/>
          <w:lang w:eastAsia="fr-FR"/>
        </w:rPr>
        <w:t xml:space="preserve">, King pressentait que Natali, habitué aux tournages dans des lieux confinés, serait capable de conduire un tel projet. </w:t>
      </w:r>
      <w:r w:rsidR="00DE56AA" w:rsidRPr="00C8300D">
        <w:rPr>
          <w:rFonts w:ascii="Arial" w:hAnsi="Arial" w:cs="Arial"/>
          <w:i/>
          <w:sz w:val="20"/>
          <w:szCs w:val="20"/>
          <w:lang w:eastAsia="fr-FR"/>
        </w:rPr>
        <w:t>«</w:t>
      </w:r>
      <w:r w:rsidR="00DE56AA">
        <w:rPr>
          <w:rFonts w:ascii="Arial" w:hAnsi="Arial" w:cs="Arial"/>
          <w:i/>
          <w:sz w:val="20"/>
          <w:szCs w:val="20"/>
          <w:lang w:eastAsia="fr-FR"/>
        </w:rPr>
        <w:t xml:space="preserve"> </w:t>
      </w:r>
      <w:r>
        <w:rPr>
          <w:rFonts w:ascii="Arial" w:hAnsi="Arial" w:cs="Arial"/>
          <w:i/>
          <w:sz w:val="20"/>
          <w:szCs w:val="20"/>
          <w:lang w:eastAsia="fr-FR"/>
        </w:rPr>
        <w:t>Vincenzo a un don lorsqu’il s’agit d’exploiter les possibilités de tournage d’un lieu restreint. Et ce qui l’a attiré dans la réalisation de HAUNTER, c’était l’idée de s’attaquer à un genre que ni lui ni moi n’avions exploré, en dépit de tout ce que nous avions déjà réalisé jusque là.</w:t>
      </w:r>
      <w:r w:rsidR="00905E9D" w:rsidRPr="00DE56AA">
        <w:rPr>
          <w:rFonts w:ascii="Arial" w:hAnsi="Arial" w:cs="Arial"/>
          <w:i/>
          <w:sz w:val="20"/>
          <w:szCs w:val="20"/>
          <w:lang w:eastAsia="fr-FR"/>
        </w:rPr>
        <w:t>»</w:t>
      </w:r>
      <w:r>
        <w:rPr>
          <w:rFonts w:ascii="Arial" w:hAnsi="Arial" w:cs="Arial"/>
          <w:i/>
          <w:sz w:val="20"/>
          <w:szCs w:val="20"/>
          <w:lang w:eastAsia="fr-FR"/>
        </w:rPr>
        <w:t xml:space="preserve">.  </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r>
        <w:rPr>
          <w:rFonts w:ascii="Arial" w:hAnsi="Arial" w:cs="Arial"/>
          <w:sz w:val="20"/>
          <w:szCs w:val="20"/>
          <w:lang w:eastAsia="fr-FR"/>
        </w:rPr>
        <w:t xml:space="preserve">Lorsqu’il revient sur son choix d’accepter la proposition de son ami scénariste, </w:t>
      </w:r>
      <w:r w:rsidRPr="008704BE">
        <w:rPr>
          <w:rFonts w:ascii="Arial" w:hAnsi="Arial" w:cs="Arial"/>
          <w:b/>
          <w:sz w:val="20"/>
          <w:szCs w:val="20"/>
          <w:lang w:eastAsia="fr-FR"/>
        </w:rPr>
        <w:t>Natali</w:t>
      </w:r>
      <w:r>
        <w:rPr>
          <w:rFonts w:ascii="Arial" w:hAnsi="Arial" w:cs="Arial"/>
          <w:sz w:val="20"/>
          <w:szCs w:val="20"/>
          <w:lang w:eastAsia="fr-FR"/>
        </w:rPr>
        <w:t xml:space="preserve"> explique </w:t>
      </w:r>
      <w:r w:rsidR="00DE56AA" w:rsidRPr="00C8300D">
        <w:rPr>
          <w:rFonts w:ascii="Arial" w:hAnsi="Arial" w:cs="Arial"/>
          <w:i/>
          <w:sz w:val="20"/>
          <w:szCs w:val="20"/>
          <w:lang w:eastAsia="fr-FR"/>
        </w:rPr>
        <w:t>«</w:t>
      </w:r>
      <w:r w:rsidR="00DE56AA">
        <w:rPr>
          <w:rFonts w:ascii="Arial" w:hAnsi="Arial" w:cs="Arial"/>
          <w:i/>
          <w:sz w:val="20"/>
          <w:szCs w:val="20"/>
          <w:lang w:eastAsia="fr-FR"/>
        </w:rPr>
        <w:t xml:space="preserve"> </w:t>
      </w:r>
      <w:r>
        <w:rPr>
          <w:rFonts w:ascii="Arial" w:hAnsi="Arial" w:cs="Arial"/>
          <w:i/>
          <w:sz w:val="20"/>
          <w:szCs w:val="20"/>
          <w:lang w:eastAsia="fr-FR"/>
        </w:rPr>
        <w:t>Ce n’est pas forcément la partie de l’histoire consacrée à la maison hantée qui m’a attiré dans le scénario de Brian, mais plutôt le rapport métaphysique qui s’en dégage. Plus précisément, l’histoire de cette fille piégée dans une boucle temporelle avec sa famille en 1986. Sa famille pense que ce dimanche qui ne cesse de se répéter est un jour comme un autre, mais Lisa sent au fond d’elle que quelque chose ne va pas. La force de cette histoire s’appuie sur la possibilité que ces familles de banlieues paisibles soient capables de cacher les s</w:t>
      </w:r>
      <w:r w:rsidR="00905E9D">
        <w:rPr>
          <w:rFonts w:ascii="Arial" w:hAnsi="Arial" w:cs="Arial"/>
          <w:i/>
          <w:sz w:val="20"/>
          <w:szCs w:val="20"/>
          <w:lang w:eastAsia="fr-FR"/>
        </w:rPr>
        <w:t>ecrets les plus terrifiants.</w:t>
      </w:r>
      <w:r w:rsidR="00905E9D" w:rsidRPr="00DE56AA">
        <w:rPr>
          <w:rFonts w:ascii="Arial" w:hAnsi="Arial" w:cs="Arial"/>
          <w:i/>
          <w:sz w:val="20"/>
          <w:szCs w:val="20"/>
          <w:lang w:eastAsia="fr-FR"/>
        </w:rPr>
        <w:t>»</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p>
    <w:p w:rsidR="002F5A59" w:rsidRPr="00BA107D" w:rsidRDefault="002F5A59" w:rsidP="002F5A59">
      <w:pPr>
        <w:autoSpaceDE w:val="0"/>
        <w:autoSpaceDN w:val="0"/>
        <w:adjustRightInd w:val="0"/>
        <w:spacing w:after="0" w:line="240" w:lineRule="auto"/>
        <w:jc w:val="both"/>
        <w:rPr>
          <w:rFonts w:ascii="Arial" w:hAnsi="Arial" w:cs="Arial"/>
          <w:sz w:val="20"/>
          <w:szCs w:val="20"/>
          <w:lang w:eastAsia="fr-FR"/>
        </w:rPr>
      </w:pPr>
      <w:r w:rsidRPr="002F33DF">
        <w:rPr>
          <w:rFonts w:ascii="Arial" w:hAnsi="Arial" w:cs="Arial"/>
          <w:b/>
          <w:sz w:val="20"/>
          <w:szCs w:val="20"/>
          <w:lang w:eastAsia="fr-FR"/>
        </w:rPr>
        <w:t>King</w:t>
      </w:r>
      <w:r>
        <w:rPr>
          <w:rFonts w:ascii="Arial" w:hAnsi="Arial" w:cs="Arial"/>
          <w:sz w:val="20"/>
          <w:szCs w:val="20"/>
          <w:lang w:eastAsia="fr-FR"/>
        </w:rPr>
        <w:t xml:space="preserve"> et </w:t>
      </w:r>
      <w:r w:rsidRPr="002F33DF">
        <w:rPr>
          <w:rFonts w:ascii="Arial" w:hAnsi="Arial" w:cs="Arial"/>
          <w:b/>
          <w:sz w:val="20"/>
          <w:szCs w:val="20"/>
          <w:lang w:eastAsia="fr-FR"/>
        </w:rPr>
        <w:t>Natali</w:t>
      </w:r>
      <w:r>
        <w:rPr>
          <w:rFonts w:ascii="Arial" w:hAnsi="Arial" w:cs="Arial"/>
          <w:sz w:val="20"/>
          <w:szCs w:val="20"/>
          <w:lang w:eastAsia="fr-FR"/>
        </w:rPr>
        <w:t xml:space="preserve"> ont travaillé de concert pour insuffler la peur en la rendant plus subtile, moins évidente. </w:t>
      </w:r>
      <w:r w:rsidR="00DE56AA" w:rsidRPr="00C8300D">
        <w:rPr>
          <w:rFonts w:ascii="Arial" w:hAnsi="Arial" w:cs="Arial"/>
          <w:i/>
          <w:sz w:val="20"/>
          <w:szCs w:val="20"/>
          <w:lang w:eastAsia="fr-FR"/>
        </w:rPr>
        <w:t>«</w:t>
      </w:r>
      <w:r w:rsidR="00DE56AA">
        <w:rPr>
          <w:rFonts w:ascii="Arial" w:hAnsi="Arial" w:cs="Arial"/>
          <w:i/>
          <w:sz w:val="20"/>
          <w:szCs w:val="20"/>
          <w:lang w:eastAsia="fr-FR"/>
        </w:rPr>
        <w:t xml:space="preserve"> </w:t>
      </w:r>
      <w:r>
        <w:rPr>
          <w:rFonts w:ascii="Arial" w:hAnsi="Arial" w:cs="Arial"/>
          <w:i/>
          <w:sz w:val="20"/>
          <w:szCs w:val="20"/>
          <w:lang w:eastAsia="fr-FR"/>
        </w:rPr>
        <w:t>HAUNTER est une sorte de boucle temporelle dans lequel évolue Lisa lorsqu’elle voyage à travers les époques, jusqu’à ce qu’elle atteigne le présent et qu’elle entre en contact avec Olivia, une jeune fille du même âge qui s’apprête à subir le même sort qu’elle et</w:t>
      </w:r>
      <w:r w:rsidR="00905E9D">
        <w:rPr>
          <w:rFonts w:ascii="Arial" w:hAnsi="Arial" w:cs="Arial"/>
          <w:i/>
          <w:sz w:val="20"/>
          <w:szCs w:val="20"/>
          <w:lang w:eastAsia="fr-FR"/>
        </w:rPr>
        <w:t xml:space="preserve"> sa famille. L’idée de Brian de </w:t>
      </w:r>
      <w:r>
        <w:rPr>
          <w:rFonts w:ascii="Arial" w:hAnsi="Arial" w:cs="Arial"/>
          <w:i/>
          <w:sz w:val="20"/>
          <w:szCs w:val="20"/>
          <w:lang w:eastAsia="fr-FR"/>
        </w:rPr>
        <w:t xml:space="preserve">se réapproprier les traditionnelles histoires de fantômes était brillante. Contrairement aux histoires habituelles, il y a quelque chose de très virulent dans le fait que cette fille à qui on a ôté la vie tente de sauver celle des autres. Les deux jeunes filles sont unies </w:t>
      </w:r>
      <w:r w:rsidR="00905E9D">
        <w:rPr>
          <w:rFonts w:ascii="Arial" w:hAnsi="Arial" w:cs="Arial"/>
          <w:i/>
          <w:sz w:val="20"/>
          <w:szCs w:val="20"/>
          <w:lang w:eastAsia="fr-FR"/>
        </w:rPr>
        <w:t>par une connexion très spéciale.</w:t>
      </w:r>
      <w:r w:rsidR="00905E9D" w:rsidRPr="00DE56AA">
        <w:rPr>
          <w:rFonts w:ascii="Arial" w:hAnsi="Arial" w:cs="Arial"/>
          <w:i/>
          <w:sz w:val="20"/>
          <w:szCs w:val="20"/>
          <w:lang w:eastAsia="fr-FR"/>
        </w:rPr>
        <w:t xml:space="preserve"> »</w:t>
      </w:r>
      <w:r>
        <w:rPr>
          <w:rFonts w:ascii="Arial" w:hAnsi="Arial" w:cs="Arial"/>
          <w:i/>
          <w:sz w:val="20"/>
          <w:szCs w:val="20"/>
          <w:lang w:eastAsia="fr-FR"/>
        </w:rPr>
        <w:t xml:space="preserve"> </w:t>
      </w:r>
      <w:r>
        <w:rPr>
          <w:rFonts w:ascii="Arial" w:hAnsi="Arial" w:cs="Arial"/>
          <w:sz w:val="20"/>
          <w:szCs w:val="20"/>
          <w:lang w:eastAsia="fr-FR"/>
        </w:rPr>
        <w:t xml:space="preserve">explique Natali. </w:t>
      </w:r>
    </w:p>
    <w:p w:rsidR="002F5A59" w:rsidRDefault="002F5A59" w:rsidP="002F5A59">
      <w:pPr>
        <w:autoSpaceDE w:val="0"/>
        <w:autoSpaceDN w:val="0"/>
        <w:adjustRightInd w:val="0"/>
        <w:spacing w:after="0" w:line="240" w:lineRule="auto"/>
        <w:jc w:val="both"/>
        <w:rPr>
          <w:rFonts w:ascii="Arial" w:hAnsi="Arial" w:cs="Arial"/>
          <w:sz w:val="20"/>
          <w:szCs w:val="20"/>
          <w:lang w:eastAsia="fr-FR"/>
        </w:rPr>
      </w:pPr>
    </w:p>
    <w:p w:rsidR="002F5A59" w:rsidRDefault="002F5A59" w:rsidP="002F5A59">
      <w:pPr>
        <w:autoSpaceDE w:val="0"/>
        <w:autoSpaceDN w:val="0"/>
        <w:adjustRightInd w:val="0"/>
        <w:spacing w:after="0" w:line="240" w:lineRule="auto"/>
        <w:jc w:val="both"/>
        <w:rPr>
          <w:rFonts w:ascii="Arial" w:hAnsi="Arial" w:cs="Arial"/>
          <w:sz w:val="20"/>
          <w:szCs w:val="20"/>
          <w:lang w:eastAsia="fr-FR"/>
        </w:rPr>
      </w:pPr>
    </w:p>
    <w:p w:rsidR="002F5A59" w:rsidRPr="001D6710" w:rsidRDefault="002F5A59" w:rsidP="002F5A59">
      <w:pPr>
        <w:autoSpaceDE w:val="0"/>
        <w:autoSpaceDN w:val="0"/>
        <w:adjustRightInd w:val="0"/>
        <w:spacing w:after="0" w:line="240" w:lineRule="auto"/>
        <w:jc w:val="both"/>
        <w:rPr>
          <w:rFonts w:ascii="Constantia" w:hAnsi="Constantia" w:cs="Arial"/>
          <w:b/>
          <w:bCs/>
          <w:sz w:val="24"/>
          <w:szCs w:val="28"/>
          <w:lang w:eastAsia="fr-FR"/>
        </w:rPr>
      </w:pPr>
      <w:r w:rsidRPr="001D6710">
        <w:rPr>
          <w:rFonts w:ascii="Constantia" w:hAnsi="Constantia" w:cs="Arial"/>
          <w:b/>
          <w:bCs/>
          <w:sz w:val="24"/>
          <w:szCs w:val="28"/>
          <w:lang w:eastAsia="fr-FR"/>
        </w:rPr>
        <w:t>SURPRENDRE</w:t>
      </w:r>
      <w:r>
        <w:rPr>
          <w:rFonts w:ascii="Constantia" w:hAnsi="Constantia" w:cs="Arial"/>
          <w:b/>
          <w:bCs/>
          <w:sz w:val="24"/>
          <w:szCs w:val="28"/>
          <w:lang w:eastAsia="fr-FR"/>
        </w:rPr>
        <w:t xml:space="preserve"> POUR MIEUX EFFRAYER</w:t>
      </w:r>
    </w:p>
    <w:p w:rsidR="002F5A59" w:rsidRDefault="002F5A59" w:rsidP="002F5A59">
      <w:pPr>
        <w:autoSpaceDE w:val="0"/>
        <w:autoSpaceDN w:val="0"/>
        <w:adjustRightInd w:val="0"/>
        <w:spacing w:after="0" w:line="240" w:lineRule="auto"/>
        <w:jc w:val="both"/>
        <w:rPr>
          <w:rFonts w:ascii="Arial" w:hAnsi="Arial" w:cs="Arial"/>
          <w:sz w:val="20"/>
          <w:szCs w:val="20"/>
          <w:lang w:eastAsia="fr-FR"/>
        </w:rPr>
      </w:pPr>
      <w:r>
        <w:rPr>
          <w:rFonts w:ascii="Arial" w:hAnsi="Arial" w:cs="Arial"/>
          <w:sz w:val="20"/>
          <w:szCs w:val="20"/>
          <w:lang w:eastAsia="fr-FR"/>
        </w:rPr>
        <w:t xml:space="preserve">L’aspect le plus effrayent de </w:t>
      </w:r>
      <w:r>
        <w:rPr>
          <w:rFonts w:ascii="Arial" w:hAnsi="Arial" w:cs="Arial"/>
          <w:b/>
          <w:sz w:val="20"/>
          <w:szCs w:val="20"/>
          <w:lang w:eastAsia="fr-FR"/>
        </w:rPr>
        <w:t>HAUNTER</w:t>
      </w:r>
      <w:r>
        <w:rPr>
          <w:rFonts w:ascii="Arial" w:hAnsi="Arial" w:cs="Arial"/>
          <w:sz w:val="20"/>
          <w:szCs w:val="20"/>
          <w:lang w:eastAsia="fr-FR"/>
        </w:rPr>
        <w:t xml:space="preserve"> n’est pas sa créature. Il n’y a pas de sang, juste un homme. Ce n’est ni un enfant, ni une marionnette. Il ne porte pas non plus de masque, ne se nourrit pas de chair humaine, et ne possède aucune trace apparente de torture ou d’expérience ratée.</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r>
        <w:rPr>
          <w:rFonts w:ascii="Arial" w:hAnsi="Arial" w:cs="Arial"/>
          <w:b/>
          <w:sz w:val="20"/>
          <w:szCs w:val="20"/>
          <w:lang w:eastAsia="fr-FR"/>
        </w:rPr>
        <w:t>HAUNTER</w:t>
      </w:r>
      <w:r>
        <w:rPr>
          <w:rFonts w:ascii="Arial" w:hAnsi="Arial" w:cs="Arial"/>
          <w:sz w:val="20"/>
          <w:szCs w:val="20"/>
          <w:lang w:eastAsia="fr-FR"/>
        </w:rPr>
        <w:t xml:space="preserve"> puise sa force et son originalité dans le personnage de </w:t>
      </w:r>
      <w:r w:rsidRPr="000E6556">
        <w:rPr>
          <w:rFonts w:ascii="Arial" w:hAnsi="Arial" w:cs="Arial"/>
          <w:i/>
          <w:sz w:val="20"/>
          <w:szCs w:val="20"/>
          <w:lang w:eastAsia="fr-FR"/>
        </w:rPr>
        <w:t>The Pale Man</w:t>
      </w:r>
      <w:r>
        <w:rPr>
          <w:rFonts w:ascii="Arial" w:hAnsi="Arial" w:cs="Arial"/>
          <w:i/>
          <w:sz w:val="20"/>
          <w:szCs w:val="20"/>
          <w:lang w:eastAsia="fr-FR"/>
        </w:rPr>
        <w:t xml:space="preserve">, </w:t>
      </w:r>
      <w:r>
        <w:rPr>
          <w:rFonts w:ascii="Arial" w:hAnsi="Arial" w:cs="Arial"/>
          <w:sz w:val="20"/>
          <w:szCs w:val="20"/>
          <w:lang w:eastAsia="fr-FR"/>
        </w:rPr>
        <w:t xml:space="preserve">un démon énigmatique. </w:t>
      </w:r>
      <w:r w:rsidR="00C8300D" w:rsidRPr="00C8300D">
        <w:rPr>
          <w:rFonts w:ascii="Arial" w:hAnsi="Arial" w:cs="Arial"/>
          <w:i/>
          <w:sz w:val="20"/>
          <w:szCs w:val="20"/>
          <w:lang w:eastAsia="fr-FR"/>
        </w:rPr>
        <w:t>«</w:t>
      </w:r>
      <w:r w:rsidR="00C8300D">
        <w:rPr>
          <w:rFonts w:ascii="Arial" w:hAnsi="Arial" w:cs="Arial"/>
          <w:i/>
          <w:sz w:val="20"/>
          <w:szCs w:val="20"/>
          <w:lang w:eastAsia="fr-FR"/>
        </w:rPr>
        <w:t xml:space="preserve"> </w:t>
      </w:r>
      <w:r>
        <w:rPr>
          <w:rFonts w:ascii="Arial" w:hAnsi="Arial" w:cs="Arial"/>
          <w:i/>
          <w:sz w:val="20"/>
          <w:szCs w:val="20"/>
          <w:lang w:eastAsia="fr-FR"/>
        </w:rPr>
        <w:t>Brian a eu une idé</w:t>
      </w:r>
      <w:r w:rsidR="00905E9D">
        <w:rPr>
          <w:rFonts w:ascii="Arial" w:hAnsi="Arial" w:cs="Arial"/>
          <w:i/>
          <w:sz w:val="20"/>
          <w:szCs w:val="20"/>
          <w:lang w:eastAsia="fr-FR"/>
        </w:rPr>
        <w:t>e vraiment géniale et originale</w:t>
      </w:r>
      <w:r w:rsidR="00905E9D" w:rsidRPr="00DE56AA">
        <w:rPr>
          <w:rFonts w:ascii="Arial" w:hAnsi="Arial" w:cs="Arial"/>
          <w:i/>
          <w:sz w:val="20"/>
          <w:szCs w:val="20"/>
          <w:lang w:eastAsia="fr-FR"/>
        </w:rPr>
        <w:t xml:space="preserve"> »</w:t>
      </w:r>
      <w:r>
        <w:rPr>
          <w:rFonts w:ascii="Arial" w:hAnsi="Arial" w:cs="Arial"/>
          <w:i/>
          <w:sz w:val="20"/>
          <w:szCs w:val="20"/>
          <w:lang w:eastAsia="fr-FR"/>
        </w:rPr>
        <w:t>,</w:t>
      </w:r>
      <w:r>
        <w:rPr>
          <w:rFonts w:ascii="Arial" w:hAnsi="Arial" w:cs="Arial"/>
          <w:sz w:val="20"/>
          <w:szCs w:val="20"/>
          <w:lang w:eastAsia="fr-FR"/>
        </w:rPr>
        <w:t xml:space="preserve"> reconnaît Natali. </w:t>
      </w:r>
      <w:r w:rsidR="00C8300D" w:rsidRPr="00C8300D">
        <w:rPr>
          <w:rFonts w:ascii="Arial" w:hAnsi="Arial" w:cs="Arial"/>
          <w:i/>
          <w:sz w:val="20"/>
          <w:szCs w:val="20"/>
          <w:lang w:eastAsia="fr-FR"/>
        </w:rPr>
        <w:t>«</w:t>
      </w:r>
      <w:r w:rsidR="00C8300D">
        <w:rPr>
          <w:rFonts w:ascii="Arial" w:hAnsi="Arial" w:cs="Arial"/>
          <w:i/>
          <w:sz w:val="20"/>
          <w:szCs w:val="20"/>
          <w:lang w:eastAsia="fr-FR"/>
        </w:rPr>
        <w:t xml:space="preserve"> </w:t>
      </w:r>
      <w:r>
        <w:rPr>
          <w:rFonts w:ascii="Arial" w:hAnsi="Arial" w:cs="Arial"/>
          <w:i/>
          <w:sz w:val="20"/>
          <w:szCs w:val="20"/>
          <w:lang w:eastAsia="fr-FR"/>
        </w:rPr>
        <w:t>Je ne pense pas qu’un méchant comme le nôtre ait déjà existé, un homme qui défie la mort en continuant de tuer et d’emprisonner les âmes dans sa maison, comme s’il les collectionnait. Ces esprits sont condamnés à revivre éternellement le dernier jour</w:t>
      </w:r>
      <w:r w:rsidR="00905E9D">
        <w:rPr>
          <w:rFonts w:ascii="Arial" w:hAnsi="Arial" w:cs="Arial"/>
          <w:i/>
          <w:sz w:val="20"/>
          <w:szCs w:val="20"/>
          <w:lang w:eastAsia="fr-FR"/>
        </w:rPr>
        <w:t xml:space="preserve"> de leur vie, encore et encore.</w:t>
      </w:r>
      <w:r w:rsidR="00905E9D" w:rsidRPr="00DE56AA">
        <w:rPr>
          <w:rFonts w:ascii="Arial" w:hAnsi="Arial" w:cs="Arial"/>
          <w:i/>
          <w:sz w:val="20"/>
          <w:szCs w:val="20"/>
          <w:lang w:eastAsia="fr-FR"/>
        </w:rPr>
        <w:t xml:space="preserve"> »</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r>
        <w:rPr>
          <w:rFonts w:ascii="Arial" w:hAnsi="Arial" w:cs="Arial"/>
          <w:sz w:val="20"/>
          <w:szCs w:val="20"/>
          <w:lang w:eastAsia="fr-FR"/>
        </w:rPr>
        <w:t xml:space="preserve">L’écriture de </w:t>
      </w:r>
      <w:r w:rsidRPr="00E00270">
        <w:rPr>
          <w:rFonts w:ascii="Arial" w:hAnsi="Arial" w:cs="Arial"/>
          <w:b/>
          <w:sz w:val="20"/>
          <w:szCs w:val="20"/>
          <w:lang w:eastAsia="fr-FR"/>
        </w:rPr>
        <w:t>HAUNTER</w:t>
      </w:r>
      <w:r>
        <w:rPr>
          <w:rFonts w:ascii="Arial" w:hAnsi="Arial" w:cs="Arial"/>
          <w:sz w:val="20"/>
          <w:szCs w:val="20"/>
          <w:lang w:eastAsia="fr-FR"/>
        </w:rPr>
        <w:t xml:space="preserve"> est intervenue comme un moyen pour Brian King de réagir face à cette nouvelle tendance de films d’horreur remplis de sang et massacres. Il remarque : </w:t>
      </w:r>
      <w:r w:rsidR="00C8300D" w:rsidRPr="00C8300D">
        <w:rPr>
          <w:rFonts w:ascii="Arial" w:hAnsi="Arial" w:cs="Arial"/>
          <w:i/>
          <w:sz w:val="20"/>
          <w:szCs w:val="20"/>
          <w:lang w:eastAsia="fr-FR"/>
        </w:rPr>
        <w:t>«</w:t>
      </w:r>
      <w:r w:rsidR="00C8300D">
        <w:rPr>
          <w:rFonts w:ascii="Arial" w:hAnsi="Arial" w:cs="Arial"/>
          <w:i/>
          <w:sz w:val="20"/>
          <w:szCs w:val="20"/>
          <w:lang w:eastAsia="fr-FR"/>
        </w:rPr>
        <w:t xml:space="preserve"> </w:t>
      </w:r>
      <w:r>
        <w:rPr>
          <w:rFonts w:ascii="Arial" w:hAnsi="Arial" w:cs="Arial"/>
          <w:i/>
          <w:sz w:val="20"/>
          <w:szCs w:val="20"/>
          <w:lang w:eastAsia="fr-FR"/>
        </w:rPr>
        <w:t>Lorsque j’ai commencé à écrire ce scénario, la m</w:t>
      </w:r>
      <w:r w:rsidR="00C8300D">
        <w:rPr>
          <w:rFonts w:ascii="Arial" w:hAnsi="Arial" w:cs="Arial"/>
          <w:i/>
          <w:sz w:val="20"/>
          <w:szCs w:val="20"/>
          <w:lang w:eastAsia="fr-FR"/>
        </w:rPr>
        <w:t>ode des films d’horreur était le "</w:t>
      </w:r>
      <w:r>
        <w:rPr>
          <w:rFonts w:ascii="Arial" w:hAnsi="Arial" w:cs="Arial"/>
          <w:i/>
          <w:sz w:val="20"/>
          <w:szCs w:val="20"/>
          <w:lang w:eastAsia="fr-FR"/>
        </w:rPr>
        <w:t>torture porn</w:t>
      </w:r>
      <w:r w:rsidR="00C8300D">
        <w:rPr>
          <w:rFonts w:ascii="Arial" w:hAnsi="Arial" w:cs="Arial"/>
          <w:i/>
          <w:sz w:val="20"/>
          <w:szCs w:val="20"/>
          <w:lang w:eastAsia="fr-FR"/>
        </w:rPr>
        <w:t>"</w:t>
      </w:r>
      <w:r>
        <w:rPr>
          <w:rFonts w:ascii="Arial" w:hAnsi="Arial" w:cs="Arial"/>
          <w:i/>
          <w:sz w:val="20"/>
          <w:szCs w:val="20"/>
          <w:lang w:eastAsia="fr-FR"/>
        </w:rPr>
        <w:t>. C’est le genre d’horreur qu’on se prend en pleine figure, un procédé que je ne critique pas mais qui selon moi, n’est pas si terrifiant. C’est un mauvais moment à passer face à l’écran, mais ce n’est pas du tout effrayant.</w:t>
      </w:r>
      <w:r w:rsidR="00905E9D" w:rsidRPr="00DE56AA">
        <w:rPr>
          <w:rFonts w:ascii="Arial" w:hAnsi="Arial" w:cs="Arial"/>
          <w:i/>
          <w:sz w:val="20"/>
          <w:szCs w:val="20"/>
          <w:lang w:eastAsia="fr-FR"/>
        </w:rPr>
        <w:t xml:space="preserve"> »</w:t>
      </w:r>
      <w:r w:rsidR="00905E9D">
        <w:rPr>
          <w:rFonts w:ascii="Arial" w:hAnsi="Arial" w:cs="Arial"/>
          <w:i/>
          <w:sz w:val="20"/>
          <w:szCs w:val="20"/>
          <w:lang w:eastAsia="fr-FR"/>
        </w:rPr>
        <w:t xml:space="preserve"> </w:t>
      </w:r>
      <w:r>
        <w:rPr>
          <w:rFonts w:ascii="Arial" w:hAnsi="Arial" w:cs="Arial"/>
          <w:sz w:val="20"/>
          <w:szCs w:val="20"/>
          <w:lang w:eastAsia="fr-FR"/>
        </w:rPr>
        <w:t xml:space="preserve">En choisissant de faire de son personnage principal un fantôme, King offre un point de vue original au spectateur, qui partage avec Lisa la sensation d’être emprisonnée entre deux mondes. C’est sur cette idée que Natali va baser sa réalisation, grâce à des effets de son et d’image qui permettent de semer le doute dans l’esprit du public. Le metteur en scène explique : </w:t>
      </w:r>
      <w:r w:rsidR="00C8300D" w:rsidRPr="00C8300D">
        <w:rPr>
          <w:rFonts w:ascii="Arial" w:hAnsi="Arial" w:cs="Arial"/>
          <w:i/>
          <w:sz w:val="20"/>
          <w:szCs w:val="20"/>
          <w:lang w:eastAsia="fr-FR"/>
        </w:rPr>
        <w:t>«</w:t>
      </w:r>
      <w:r w:rsidR="00C8300D">
        <w:rPr>
          <w:rFonts w:ascii="Arial" w:hAnsi="Arial" w:cs="Arial"/>
          <w:i/>
          <w:sz w:val="20"/>
          <w:szCs w:val="20"/>
          <w:lang w:eastAsia="fr-FR"/>
        </w:rPr>
        <w:t xml:space="preserve"> </w:t>
      </w:r>
      <w:r>
        <w:rPr>
          <w:rFonts w:ascii="Arial" w:hAnsi="Arial" w:cs="Arial"/>
          <w:i/>
          <w:sz w:val="20"/>
          <w:szCs w:val="20"/>
          <w:lang w:eastAsia="fr-FR"/>
        </w:rPr>
        <w:t>Je pense que c’est le devoir d’un réalisateur de films d’horreur de manipuler. Le public du</w:t>
      </w:r>
      <w:r w:rsidR="00905E9D">
        <w:rPr>
          <w:rFonts w:ascii="Arial" w:hAnsi="Arial" w:cs="Arial"/>
          <w:i/>
          <w:sz w:val="20"/>
          <w:szCs w:val="20"/>
          <w:lang w:eastAsia="fr-FR"/>
        </w:rPr>
        <w:t xml:space="preserve"> genre cherche à être manipulé.</w:t>
      </w:r>
      <w:r w:rsidR="00905E9D" w:rsidRPr="00DE56AA">
        <w:rPr>
          <w:rFonts w:ascii="Arial" w:hAnsi="Arial" w:cs="Arial"/>
          <w:i/>
          <w:sz w:val="20"/>
          <w:szCs w:val="20"/>
          <w:lang w:eastAsia="fr-FR"/>
        </w:rPr>
        <w:t xml:space="preserve"> »</w:t>
      </w:r>
    </w:p>
    <w:p w:rsidR="002F5A59" w:rsidRPr="006A6283" w:rsidRDefault="002F5A59" w:rsidP="002F5A59">
      <w:pPr>
        <w:autoSpaceDE w:val="0"/>
        <w:autoSpaceDN w:val="0"/>
        <w:adjustRightInd w:val="0"/>
        <w:spacing w:after="0" w:line="240" w:lineRule="auto"/>
        <w:jc w:val="both"/>
        <w:rPr>
          <w:rFonts w:ascii="Arial" w:hAnsi="Arial" w:cs="Arial"/>
          <w:sz w:val="20"/>
          <w:szCs w:val="20"/>
          <w:lang w:eastAsia="fr-FR"/>
        </w:rPr>
      </w:pPr>
    </w:p>
    <w:p w:rsidR="006A6283" w:rsidRPr="006A6283" w:rsidRDefault="006A6283" w:rsidP="002F5A59">
      <w:pPr>
        <w:autoSpaceDE w:val="0"/>
        <w:autoSpaceDN w:val="0"/>
        <w:adjustRightInd w:val="0"/>
        <w:spacing w:after="0" w:line="240" w:lineRule="auto"/>
        <w:jc w:val="both"/>
        <w:rPr>
          <w:rFonts w:ascii="Arial" w:hAnsi="Arial" w:cs="Arial"/>
          <w:sz w:val="20"/>
          <w:szCs w:val="20"/>
          <w:lang w:eastAsia="fr-FR"/>
        </w:rPr>
      </w:pPr>
    </w:p>
    <w:p w:rsidR="006A6283" w:rsidRPr="006A6283" w:rsidRDefault="006A6283" w:rsidP="002F5A59">
      <w:pPr>
        <w:autoSpaceDE w:val="0"/>
        <w:autoSpaceDN w:val="0"/>
        <w:adjustRightInd w:val="0"/>
        <w:spacing w:after="0" w:line="240" w:lineRule="auto"/>
        <w:jc w:val="both"/>
        <w:rPr>
          <w:rFonts w:ascii="Arial" w:hAnsi="Arial" w:cs="Arial"/>
          <w:sz w:val="20"/>
          <w:szCs w:val="20"/>
          <w:lang w:eastAsia="fr-FR"/>
        </w:rPr>
      </w:pPr>
    </w:p>
    <w:p w:rsidR="006A6283" w:rsidRDefault="006A6283" w:rsidP="002F5A59">
      <w:pPr>
        <w:autoSpaceDE w:val="0"/>
        <w:autoSpaceDN w:val="0"/>
        <w:adjustRightInd w:val="0"/>
        <w:spacing w:after="0" w:line="240" w:lineRule="auto"/>
        <w:jc w:val="both"/>
        <w:rPr>
          <w:rFonts w:ascii="Constantia" w:hAnsi="Constantia" w:cs="Arial"/>
          <w:b/>
          <w:bCs/>
          <w:sz w:val="24"/>
          <w:szCs w:val="28"/>
          <w:lang w:eastAsia="fr-FR"/>
        </w:rPr>
      </w:pPr>
    </w:p>
    <w:p w:rsidR="002F5A59" w:rsidRPr="001D6710" w:rsidRDefault="002F5A59" w:rsidP="002F5A59">
      <w:pPr>
        <w:autoSpaceDE w:val="0"/>
        <w:autoSpaceDN w:val="0"/>
        <w:adjustRightInd w:val="0"/>
        <w:spacing w:after="0" w:line="240" w:lineRule="auto"/>
        <w:jc w:val="both"/>
        <w:rPr>
          <w:rFonts w:ascii="Constantia" w:hAnsi="Constantia" w:cs="Arial"/>
          <w:b/>
          <w:bCs/>
          <w:sz w:val="24"/>
          <w:szCs w:val="28"/>
          <w:lang w:eastAsia="fr-FR"/>
        </w:rPr>
      </w:pPr>
      <w:r>
        <w:rPr>
          <w:rFonts w:ascii="Constantia" w:hAnsi="Constantia" w:cs="Arial"/>
          <w:b/>
          <w:bCs/>
          <w:sz w:val="24"/>
          <w:szCs w:val="28"/>
          <w:lang w:eastAsia="fr-FR"/>
        </w:rPr>
        <w:lastRenderedPageBreak/>
        <w:t>UN CASTING HABITÉ</w:t>
      </w:r>
    </w:p>
    <w:p w:rsidR="00C8300D" w:rsidRDefault="002F5A59" w:rsidP="002F5A59">
      <w:pPr>
        <w:autoSpaceDE w:val="0"/>
        <w:autoSpaceDN w:val="0"/>
        <w:adjustRightInd w:val="0"/>
        <w:spacing w:after="0" w:line="240" w:lineRule="auto"/>
        <w:jc w:val="both"/>
        <w:rPr>
          <w:rFonts w:ascii="Arial" w:hAnsi="Arial" w:cs="Arial"/>
          <w:sz w:val="20"/>
          <w:szCs w:val="20"/>
          <w:lang w:eastAsia="fr-FR"/>
        </w:rPr>
      </w:pPr>
      <w:r>
        <w:rPr>
          <w:rFonts w:ascii="Arial" w:hAnsi="Arial" w:cs="Arial"/>
          <w:b/>
          <w:sz w:val="20"/>
          <w:szCs w:val="20"/>
          <w:lang w:eastAsia="fr-FR"/>
        </w:rPr>
        <w:t>Steve McHattie</w:t>
      </w:r>
      <w:r>
        <w:rPr>
          <w:rFonts w:ascii="Arial" w:hAnsi="Arial" w:cs="Arial"/>
          <w:sz w:val="20"/>
          <w:szCs w:val="20"/>
          <w:lang w:eastAsia="fr-FR"/>
        </w:rPr>
        <w:t xml:space="preserve">, interprète du </w:t>
      </w:r>
      <w:r>
        <w:rPr>
          <w:rFonts w:ascii="Arial" w:hAnsi="Arial" w:cs="Arial"/>
          <w:i/>
          <w:sz w:val="20"/>
          <w:szCs w:val="20"/>
          <w:lang w:eastAsia="fr-FR"/>
        </w:rPr>
        <w:t>Pale Man</w:t>
      </w:r>
      <w:r>
        <w:rPr>
          <w:rFonts w:ascii="Arial" w:hAnsi="Arial" w:cs="Arial"/>
          <w:sz w:val="20"/>
          <w:szCs w:val="20"/>
          <w:lang w:eastAsia="fr-FR"/>
        </w:rPr>
        <w:t>, excelle dans le rôle de cet homme effrayant.</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r>
        <w:rPr>
          <w:rFonts w:ascii="Arial" w:hAnsi="Arial" w:cs="Arial"/>
          <w:sz w:val="20"/>
          <w:szCs w:val="20"/>
          <w:lang w:eastAsia="fr-FR"/>
        </w:rPr>
        <w:t xml:space="preserve">King revient sur sa performance : </w:t>
      </w:r>
      <w:r w:rsidR="00C8300D" w:rsidRPr="00C8300D">
        <w:rPr>
          <w:rFonts w:ascii="Arial" w:hAnsi="Arial" w:cs="Arial"/>
          <w:i/>
          <w:sz w:val="20"/>
          <w:szCs w:val="20"/>
          <w:lang w:eastAsia="fr-FR"/>
        </w:rPr>
        <w:t>«</w:t>
      </w:r>
      <w:r w:rsidR="00C8300D">
        <w:rPr>
          <w:rFonts w:ascii="Arial" w:hAnsi="Arial" w:cs="Arial"/>
          <w:i/>
          <w:sz w:val="20"/>
          <w:szCs w:val="20"/>
          <w:lang w:eastAsia="fr-FR"/>
        </w:rPr>
        <w:t xml:space="preserve"> </w:t>
      </w:r>
      <w:r>
        <w:rPr>
          <w:rFonts w:ascii="Arial" w:hAnsi="Arial" w:cs="Arial"/>
          <w:i/>
          <w:sz w:val="20"/>
          <w:szCs w:val="20"/>
          <w:lang w:eastAsia="fr-FR"/>
        </w:rPr>
        <w:t>Il a une telle présence. Il parvient à vous effrayer sans même ouvrir la bouche, sans qu’aucun mot n’en sorte. J’avais dit à Vincenzo que le Pale Man devait être capable de nous terrifier avec un simple sourire. Et c’est ce qu’est parvenu à faire Stev</w:t>
      </w:r>
      <w:r w:rsidR="00905E9D">
        <w:rPr>
          <w:rFonts w:ascii="Arial" w:hAnsi="Arial" w:cs="Arial"/>
          <w:i/>
          <w:sz w:val="20"/>
          <w:szCs w:val="20"/>
          <w:lang w:eastAsia="fr-FR"/>
        </w:rPr>
        <w:t>e, c’est un très bon acteur.</w:t>
      </w:r>
      <w:r w:rsidR="00905E9D" w:rsidRPr="00DE56AA">
        <w:rPr>
          <w:rFonts w:ascii="Arial" w:hAnsi="Arial" w:cs="Arial"/>
          <w:i/>
          <w:sz w:val="20"/>
          <w:szCs w:val="20"/>
          <w:lang w:eastAsia="fr-FR"/>
        </w:rPr>
        <w:t xml:space="preserve"> »</w:t>
      </w:r>
    </w:p>
    <w:p w:rsidR="00905E9D" w:rsidRDefault="00905E9D" w:rsidP="002F5A59">
      <w:pPr>
        <w:autoSpaceDE w:val="0"/>
        <w:autoSpaceDN w:val="0"/>
        <w:adjustRightInd w:val="0"/>
        <w:spacing w:after="0" w:line="240" w:lineRule="auto"/>
        <w:jc w:val="both"/>
        <w:rPr>
          <w:rFonts w:ascii="Arial" w:hAnsi="Arial" w:cs="Arial"/>
          <w:i/>
          <w:sz w:val="20"/>
          <w:szCs w:val="20"/>
          <w:lang w:eastAsia="fr-FR"/>
        </w:rPr>
      </w:pPr>
    </w:p>
    <w:p w:rsidR="002F5A59" w:rsidRPr="00B001D7" w:rsidRDefault="002F5A59" w:rsidP="002F5A59">
      <w:pPr>
        <w:autoSpaceDE w:val="0"/>
        <w:autoSpaceDN w:val="0"/>
        <w:adjustRightInd w:val="0"/>
        <w:spacing w:after="0" w:line="240" w:lineRule="auto"/>
        <w:jc w:val="both"/>
        <w:rPr>
          <w:rFonts w:ascii="Arial" w:hAnsi="Arial" w:cs="Arial"/>
          <w:i/>
          <w:sz w:val="20"/>
          <w:szCs w:val="20"/>
          <w:lang w:eastAsia="fr-FR"/>
        </w:rPr>
      </w:pPr>
      <w:r>
        <w:rPr>
          <w:rFonts w:ascii="Arial" w:hAnsi="Arial" w:cs="Arial"/>
          <w:sz w:val="20"/>
          <w:szCs w:val="20"/>
          <w:lang w:eastAsia="fr-FR"/>
        </w:rPr>
        <w:t xml:space="preserve">La jeune et talentueuse </w:t>
      </w:r>
      <w:r>
        <w:rPr>
          <w:rFonts w:ascii="Arial" w:hAnsi="Arial" w:cs="Arial"/>
          <w:b/>
          <w:sz w:val="20"/>
          <w:szCs w:val="20"/>
          <w:lang w:eastAsia="fr-FR"/>
        </w:rPr>
        <w:t xml:space="preserve">Abigail Breslin </w:t>
      </w:r>
      <w:r>
        <w:rPr>
          <w:rFonts w:ascii="Arial" w:hAnsi="Arial" w:cs="Arial"/>
          <w:sz w:val="20"/>
          <w:szCs w:val="20"/>
          <w:lang w:eastAsia="fr-FR"/>
        </w:rPr>
        <w:t xml:space="preserve">interprète le rôle de Lisa, l’esprit errant. Passionnée par le genre, elle cherchait depuis longtemps à tourner dans un film d’horreur. Après en avoir découvert le script, elle a tout de suite était attirée par le projet, qu’elle a trouvé effrayant du début jusqu’à la fin. Elle revient sur son expérience de tournage : </w:t>
      </w:r>
      <w:r w:rsidR="00C8300D" w:rsidRPr="00C8300D">
        <w:rPr>
          <w:rFonts w:ascii="Arial" w:hAnsi="Arial" w:cs="Arial"/>
          <w:i/>
          <w:sz w:val="20"/>
          <w:szCs w:val="20"/>
          <w:lang w:eastAsia="fr-FR"/>
        </w:rPr>
        <w:t>«</w:t>
      </w:r>
      <w:r w:rsidR="00C8300D">
        <w:rPr>
          <w:rFonts w:ascii="Arial" w:hAnsi="Arial" w:cs="Arial"/>
          <w:i/>
          <w:sz w:val="20"/>
          <w:szCs w:val="20"/>
          <w:lang w:eastAsia="fr-FR"/>
        </w:rPr>
        <w:t xml:space="preserve"> </w:t>
      </w:r>
      <w:r>
        <w:rPr>
          <w:rFonts w:ascii="Arial" w:hAnsi="Arial" w:cs="Arial"/>
          <w:i/>
          <w:sz w:val="20"/>
          <w:szCs w:val="20"/>
          <w:lang w:eastAsia="fr-FR"/>
        </w:rPr>
        <w:t>La plupart du temps je me sentais bien sur le plateau, mais il m’arrivait parfois de sursauter lors d’une scène. Il y a cette séquence assez cool qui se déroule dans un tunnel sous la maison, mais elle est aussi très effrayante. Il y avait beaucoup d’éclairage, bien que la scène se passe dans le noir, et j’avais complètement oublié que Steve McHattie était là parce qu’il se faisait très discret sur le plateau. Je venais d’allumer ma lampe torche et en le voyant avec son maquillage de Pale Ma</w:t>
      </w:r>
      <w:r w:rsidR="00905E9D">
        <w:rPr>
          <w:rFonts w:ascii="Arial" w:hAnsi="Arial" w:cs="Arial"/>
          <w:i/>
          <w:sz w:val="20"/>
          <w:szCs w:val="20"/>
          <w:lang w:eastAsia="fr-FR"/>
        </w:rPr>
        <w:t>n, je me suis mise à hurler !"</w:t>
      </w:r>
      <w:r w:rsidR="00905E9D" w:rsidRPr="00DE56AA">
        <w:rPr>
          <w:rFonts w:ascii="Arial" w:hAnsi="Arial" w:cs="Arial"/>
          <w:i/>
          <w:sz w:val="20"/>
          <w:szCs w:val="20"/>
          <w:lang w:eastAsia="fr-FR"/>
        </w:rPr>
        <w:t xml:space="preserve"> »</w:t>
      </w:r>
    </w:p>
    <w:p w:rsidR="002F5A59" w:rsidRDefault="002F5A59" w:rsidP="002F5A59">
      <w:pPr>
        <w:autoSpaceDE w:val="0"/>
        <w:autoSpaceDN w:val="0"/>
        <w:adjustRightInd w:val="0"/>
        <w:spacing w:after="0" w:line="240" w:lineRule="auto"/>
        <w:jc w:val="both"/>
        <w:rPr>
          <w:rFonts w:ascii="Arial" w:hAnsi="Arial" w:cs="Arial"/>
          <w:i/>
          <w:sz w:val="20"/>
          <w:szCs w:val="20"/>
          <w:lang w:eastAsia="fr-FR"/>
        </w:rPr>
      </w:pPr>
    </w:p>
    <w:p w:rsidR="002F5A59" w:rsidRPr="00C8300D" w:rsidRDefault="002F5A59" w:rsidP="00C8300D">
      <w:pPr>
        <w:autoSpaceDE w:val="0"/>
        <w:autoSpaceDN w:val="0"/>
        <w:adjustRightInd w:val="0"/>
        <w:spacing w:after="0" w:line="240" w:lineRule="auto"/>
        <w:rPr>
          <w:rFonts w:ascii="MS Shell Dlg 2" w:hAnsi="MS Shell Dlg 2" w:cs="MS Shell Dlg 2"/>
          <w:sz w:val="17"/>
          <w:szCs w:val="17"/>
          <w:lang w:eastAsia="fr-FR"/>
        </w:rPr>
      </w:pPr>
      <w:r>
        <w:rPr>
          <w:rFonts w:ascii="Arial" w:hAnsi="Arial" w:cs="Arial"/>
          <w:sz w:val="20"/>
          <w:szCs w:val="20"/>
          <w:lang w:eastAsia="fr-FR"/>
        </w:rPr>
        <w:t xml:space="preserve">Face à la complexité du personnage et afin de préparer au mieux son rôle, Abigail s’était tenue éloignée de Steve durant la période de préproduction, sur demande de Natali. Elle se souvient : </w:t>
      </w:r>
      <w:r w:rsidR="00C8300D" w:rsidRPr="00C8300D">
        <w:rPr>
          <w:rFonts w:ascii="Arial" w:hAnsi="Arial" w:cs="Arial"/>
          <w:i/>
          <w:sz w:val="20"/>
          <w:szCs w:val="20"/>
          <w:lang w:eastAsia="fr-FR"/>
        </w:rPr>
        <w:t>«</w:t>
      </w:r>
      <w:r w:rsidR="00C8300D">
        <w:rPr>
          <w:rFonts w:ascii="MS Shell Dlg 2" w:hAnsi="MS Shell Dlg 2" w:cs="MS Shell Dlg 2"/>
          <w:i/>
          <w:sz w:val="20"/>
          <w:szCs w:val="20"/>
          <w:lang w:eastAsia="fr-FR"/>
        </w:rPr>
        <w:t xml:space="preserve"> </w:t>
      </w:r>
      <w:r>
        <w:rPr>
          <w:rFonts w:ascii="Arial" w:hAnsi="Arial" w:cs="Arial"/>
          <w:i/>
          <w:sz w:val="20"/>
          <w:szCs w:val="20"/>
          <w:lang w:eastAsia="fr-FR"/>
        </w:rPr>
        <w:t>Le premier jour de tournage, Steve s’est approché de moi pour se présenter. J’avais tellement peur qu’il n’ait pas reçu le mémo de Natali nous demandant de ne pas trop se côtoyer. Mais il a fait un travail formidable pour rendre le Pale Man totalement effrayant, sans aucun artifice. Et il y a eu cette scène où il m’attrapait et me tirait par les cheveux, et entre chaque scène il me répétait « Est-ce que ça va ? Tout va bien ? » C’est intéressant de le voir si violent face à la caméra e</w:t>
      </w:r>
      <w:r w:rsidR="00C8300D">
        <w:rPr>
          <w:rFonts w:ascii="Arial" w:hAnsi="Arial" w:cs="Arial"/>
          <w:i/>
          <w:sz w:val="20"/>
          <w:szCs w:val="20"/>
          <w:lang w:eastAsia="fr-FR"/>
        </w:rPr>
        <w:t>t si gentil en dehors.</w:t>
      </w:r>
      <w:r w:rsidR="00905E9D" w:rsidRPr="00DE56AA">
        <w:rPr>
          <w:rFonts w:ascii="Arial" w:hAnsi="Arial" w:cs="Arial"/>
          <w:i/>
          <w:sz w:val="20"/>
          <w:szCs w:val="20"/>
          <w:lang w:eastAsia="fr-FR"/>
        </w:rPr>
        <w:t xml:space="preserve"> »</w:t>
      </w:r>
    </w:p>
    <w:sectPr w:rsidR="002F5A59" w:rsidRPr="00C8300D" w:rsidSect="007827D8">
      <w:type w:val="continuous"/>
      <w:pgSz w:w="11906" w:h="16838"/>
      <w:pgMar w:top="1417" w:right="566" w:bottom="1417" w:left="567"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89" w:rsidRDefault="00A74389" w:rsidP="007827D8">
      <w:pPr>
        <w:spacing w:after="0" w:line="240" w:lineRule="auto"/>
      </w:pPr>
      <w:r>
        <w:separator/>
      </w:r>
    </w:p>
  </w:endnote>
  <w:endnote w:type="continuationSeparator" w:id="0">
    <w:p w:rsidR="00A74389" w:rsidRDefault="00A74389"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89" w:rsidRPr="00EA59D1" w:rsidRDefault="00A74389"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A74389" w:rsidRPr="00D158C7" w:rsidRDefault="00A74389"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A74389" w:rsidRPr="00C94F50" w:rsidRDefault="00A74389" w:rsidP="00677FA3">
    <w:pPr>
      <w:contextualSpacing/>
      <w:rPr>
        <w:rFonts w:ascii="Tw Cen MT" w:hAnsi="Tw Cen MT"/>
        <w:sz w:val="8"/>
        <w:szCs w:val="8"/>
      </w:rPr>
    </w:pPr>
  </w:p>
  <w:p w:rsidR="00A74389" w:rsidRPr="001F79C5" w:rsidRDefault="00A74389"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4"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3"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89" w:rsidRPr="00EA59D1" w:rsidRDefault="00A74389"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A74389" w:rsidRPr="00D158C7" w:rsidRDefault="00A74389"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A74389" w:rsidRPr="00C94F50" w:rsidRDefault="00A74389" w:rsidP="00677FA3">
    <w:pPr>
      <w:contextualSpacing/>
      <w:rPr>
        <w:rFonts w:ascii="Tw Cen MT" w:hAnsi="Tw Cen MT"/>
        <w:sz w:val="8"/>
        <w:szCs w:val="8"/>
      </w:rPr>
    </w:pPr>
  </w:p>
  <w:p w:rsidR="00A74389" w:rsidRDefault="00A74389" w:rsidP="00677FA3">
    <w:pPr>
      <w:contextualSpacing/>
    </w:pPr>
    <w:r>
      <w:rPr>
        <w:noProof/>
        <w:sz w:val="20"/>
        <w:szCs w:val="20"/>
        <w:lang w:eastAsia="fr-FR"/>
      </w:rPr>
      <w:drawing>
        <wp:anchor distT="0" distB="0" distL="114300" distR="114300" simplePos="0" relativeHeight="251658240"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2"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1"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89" w:rsidRPr="00580C43" w:rsidRDefault="00A74389"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89" w:rsidRDefault="00A74389" w:rsidP="007827D8">
      <w:pPr>
        <w:spacing w:after="0" w:line="240" w:lineRule="auto"/>
      </w:pPr>
      <w:r>
        <w:separator/>
      </w:r>
    </w:p>
  </w:footnote>
  <w:footnote w:type="continuationSeparator" w:id="0">
    <w:p w:rsidR="00A74389" w:rsidRDefault="00A74389"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44B8"/>
    <w:multiLevelType w:val="hybridMultilevel"/>
    <w:tmpl w:val="76BC7544"/>
    <w:lvl w:ilvl="0" w:tplc="46AE0E36">
      <w:numFmt w:val="bullet"/>
      <w:lvlText w:val="-"/>
      <w:lvlJc w:val="left"/>
      <w:pPr>
        <w:ind w:left="855" w:hanging="495"/>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A277A1"/>
    <w:multiLevelType w:val="hybridMultilevel"/>
    <w:tmpl w:val="6720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EB1292"/>
    <w:multiLevelType w:val="hybridMultilevel"/>
    <w:tmpl w:val="21FAC60C"/>
    <w:lvl w:ilvl="0" w:tplc="46AE0E36">
      <w:numFmt w:val="bullet"/>
      <w:lvlText w:val="-"/>
      <w:lvlJc w:val="left"/>
      <w:pPr>
        <w:ind w:left="1215" w:hanging="495"/>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6A0034"/>
    <w:rsid w:val="00001203"/>
    <w:rsid w:val="00026B49"/>
    <w:rsid w:val="00030B5B"/>
    <w:rsid w:val="00034242"/>
    <w:rsid w:val="0006535D"/>
    <w:rsid w:val="000738D4"/>
    <w:rsid w:val="000C4A4F"/>
    <w:rsid w:val="000C4CE0"/>
    <w:rsid w:val="000D1410"/>
    <w:rsid w:val="000E1BDA"/>
    <w:rsid w:val="000E6556"/>
    <w:rsid w:val="000E65B7"/>
    <w:rsid w:val="00124E5B"/>
    <w:rsid w:val="00130BBE"/>
    <w:rsid w:val="00132C71"/>
    <w:rsid w:val="0013518A"/>
    <w:rsid w:val="00140140"/>
    <w:rsid w:val="00142207"/>
    <w:rsid w:val="00142B8D"/>
    <w:rsid w:val="0016708B"/>
    <w:rsid w:val="00175D34"/>
    <w:rsid w:val="00176AF2"/>
    <w:rsid w:val="001770A6"/>
    <w:rsid w:val="0018352C"/>
    <w:rsid w:val="0018475A"/>
    <w:rsid w:val="00195817"/>
    <w:rsid w:val="0019625F"/>
    <w:rsid w:val="0019671A"/>
    <w:rsid w:val="001A5ACD"/>
    <w:rsid w:val="001A7646"/>
    <w:rsid w:val="001B0787"/>
    <w:rsid w:val="001B13AB"/>
    <w:rsid w:val="001E3B62"/>
    <w:rsid w:val="00210F96"/>
    <w:rsid w:val="00225459"/>
    <w:rsid w:val="00230F51"/>
    <w:rsid w:val="0024747D"/>
    <w:rsid w:val="00252C87"/>
    <w:rsid w:val="00293BD1"/>
    <w:rsid w:val="002A392B"/>
    <w:rsid w:val="002A658D"/>
    <w:rsid w:val="002B016A"/>
    <w:rsid w:val="002C7A6F"/>
    <w:rsid w:val="002D16EF"/>
    <w:rsid w:val="002D19BB"/>
    <w:rsid w:val="002D6700"/>
    <w:rsid w:val="002F2030"/>
    <w:rsid w:val="002F24FC"/>
    <w:rsid w:val="002F5A59"/>
    <w:rsid w:val="003100A3"/>
    <w:rsid w:val="00321FD1"/>
    <w:rsid w:val="00323834"/>
    <w:rsid w:val="0032797A"/>
    <w:rsid w:val="00357C7F"/>
    <w:rsid w:val="003639DF"/>
    <w:rsid w:val="00367BAC"/>
    <w:rsid w:val="00367D56"/>
    <w:rsid w:val="00375192"/>
    <w:rsid w:val="003838E9"/>
    <w:rsid w:val="003B1270"/>
    <w:rsid w:val="003D497D"/>
    <w:rsid w:val="003D4D5E"/>
    <w:rsid w:val="003F4911"/>
    <w:rsid w:val="00425FE0"/>
    <w:rsid w:val="004470BB"/>
    <w:rsid w:val="00450B01"/>
    <w:rsid w:val="00487CF2"/>
    <w:rsid w:val="004970C5"/>
    <w:rsid w:val="004A0175"/>
    <w:rsid w:val="004A10D3"/>
    <w:rsid w:val="004A68BC"/>
    <w:rsid w:val="004B72F6"/>
    <w:rsid w:val="004C2289"/>
    <w:rsid w:val="004D67EC"/>
    <w:rsid w:val="00500B01"/>
    <w:rsid w:val="00510F47"/>
    <w:rsid w:val="00533E5D"/>
    <w:rsid w:val="005413A0"/>
    <w:rsid w:val="005547FC"/>
    <w:rsid w:val="0055673F"/>
    <w:rsid w:val="005641FD"/>
    <w:rsid w:val="00584204"/>
    <w:rsid w:val="00590749"/>
    <w:rsid w:val="005A15C9"/>
    <w:rsid w:val="005A1EC4"/>
    <w:rsid w:val="005A4434"/>
    <w:rsid w:val="005A7919"/>
    <w:rsid w:val="005B08EA"/>
    <w:rsid w:val="005B40C3"/>
    <w:rsid w:val="005B4908"/>
    <w:rsid w:val="005B5E33"/>
    <w:rsid w:val="005F7DD8"/>
    <w:rsid w:val="00603AC7"/>
    <w:rsid w:val="00605974"/>
    <w:rsid w:val="00611E6F"/>
    <w:rsid w:val="0062023A"/>
    <w:rsid w:val="00635D48"/>
    <w:rsid w:val="0065140F"/>
    <w:rsid w:val="006660C0"/>
    <w:rsid w:val="00677FA3"/>
    <w:rsid w:val="006A0034"/>
    <w:rsid w:val="006A6283"/>
    <w:rsid w:val="006B7866"/>
    <w:rsid w:val="006B7E5A"/>
    <w:rsid w:val="006C0325"/>
    <w:rsid w:val="006D18D3"/>
    <w:rsid w:val="006E3ED6"/>
    <w:rsid w:val="006F2EE9"/>
    <w:rsid w:val="006F4167"/>
    <w:rsid w:val="006F5210"/>
    <w:rsid w:val="00700E4D"/>
    <w:rsid w:val="00702D24"/>
    <w:rsid w:val="00723681"/>
    <w:rsid w:val="007250BB"/>
    <w:rsid w:val="00725B46"/>
    <w:rsid w:val="007354FD"/>
    <w:rsid w:val="007516B8"/>
    <w:rsid w:val="00761005"/>
    <w:rsid w:val="0078225E"/>
    <w:rsid w:val="007827D8"/>
    <w:rsid w:val="007915B9"/>
    <w:rsid w:val="007932FE"/>
    <w:rsid w:val="007A5999"/>
    <w:rsid w:val="007A638D"/>
    <w:rsid w:val="007B59E1"/>
    <w:rsid w:val="007C51F9"/>
    <w:rsid w:val="007F210C"/>
    <w:rsid w:val="00804056"/>
    <w:rsid w:val="00805632"/>
    <w:rsid w:val="008102A1"/>
    <w:rsid w:val="00812BED"/>
    <w:rsid w:val="00832109"/>
    <w:rsid w:val="008349EF"/>
    <w:rsid w:val="008425B8"/>
    <w:rsid w:val="00847160"/>
    <w:rsid w:val="00847963"/>
    <w:rsid w:val="0085234D"/>
    <w:rsid w:val="00861438"/>
    <w:rsid w:val="00875DFF"/>
    <w:rsid w:val="00883136"/>
    <w:rsid w:val="0088637E"/>
    <w:rsid w:val="008B4278"/>
    <w:rsid w:val="008E2013"/>
    <w:rsid w:val="008F6045"/>
    <w:rsid w:val="0090363B"/>
    <w:rsid w:val="00905319"/>
    <w:rsid w:val="00905E9D"/>
    <w:rsid w:val="009145A4"/>
    <w:rsid w:val="00921B98"/>
    <w:rsid w:val="00923727"/>
    <w:rsid w:val="00926BED"/>
    <w:rsid w:val="0093199A"/>
    <w:rsid w:val="00945A53"/>
    <w:rsid w:val="009473AC"/>
    <w:rsid w:val="0096536F"/>
    <w:rsid w:val="00976619"/>
    <w:rsid w:val="009A47FF"/>
    <w:rsid w:val="009B311C"/>
    <w:rsid w:val="009C2B4B"/>
    <w:rsid w:val="009C5FF9"/>
    <w:rsid w:val="009D3799"/>
    <w:rsid w:val="00A01BE5"/>
    <w:rsid w:val="00A14059"/>
    <w:rsid w:val="00A21914"/>
    <w:rsid w:val="00A24D83"/>
    <w:rsid w:val="00A27168"/>
    <w:rsid w:val="00A30C63"/>
    <w:rsid w:val="00A332CD"/>
    <w:rsid w:val="00A3431B"/>
    <w:rsid w:val="00A52890"/>
    <w:rsid w:val="00A56422"/>
    <w:rsid w:val="00A65B26"/>
    <w:rsid w:val="00A67DBB"/>
    <w:rsid w:val="00A74389"/>
    <w:rsid w:val="00A81C97"/>
    <w:rsid w:val="00A84010"/>
    <w:rsid w:val="00A85B0A"/>
    <w:rsid w:val="00AA108B"/>
    <w:rsid w:val="00AC6CA7"/>
    <w:rsid w:val="00AE1AEB"/>
    <w:rsid w:val="00AE5237"/>
    <w:rsid w:val="00AF04F6"/>
    <w:rsid w:val="00B0797F"/>
    <w:rsid w:val="00B123A4"/>
    <w:rsid w:val="00B179D6"/>
    <w:rsid w:val="00B404AC"/>
    <w:rsid w:val="00B448C7"/>
    <w:rsid w:val="00B53FA3"/>
    <w:rsid w:val="00B54556"/>
    <w:rsid w:val="00B7369B"/>
    <w:rsid w:val="00B82F54"/>
    <w:rsid w:val="00B86579"/>
    <w:rsid w:val="00BA4375"/>
    <w:rsid w:val="00BA54ED"/>
    <w:rsid w:val="00BA5610"/>
    <w:rsid w:val="00BB21BC"/>
    <w:rsid w:val="00BE3859"/>
    <w:rsid w:val="00BF3133"/>
    <w:rsid w:val="00BF3D7A"/>
    <w:rsid w:val="00C078E4"/>
    <w:rsid w:val="00C12DC9"/>
    <w:rsid w:val="00C35412"/>
    <w:rsid w:val="00C445CF"/>
    <w:rsid w:val="00C8043E"/>
    <w:rsid w:val="00C8300D"/>
    <w:rsid w:val="00C85ABD"/>
    <w:rsid w:val="00C910E4"/>
    <w:rsid w:val="00C94180"/>
    <w:rsid w:val="00CA72F1"/>
    <w:rsid w:val="00CD3905"/>
    <w:rsid w:val="00CE2F77"/>
    <w:rsid w:val="00CE500C"/>
    <w:rsid w:val="00D232D7"/>
    <w:rsid w:val="00D23E41"/>
    <w:rsid w:val="00D5393A"/>
    <w:rsid w:val="00D878F8"/>
    <w:rsid w:val="00D9268C"/>
    <w:rsid w:val="00DA6DC0"/>
    <w:rsid w:val="00DC63A9"/>
    <w:rsid w:val="00DD6394"/>
    <w:rsid w:val="00DE1238"/>
    <w:rsid w:val="00DE56AA"/>
    <w:rsid w:val="00DF2974"/>
    <w:rsid w:val="00E05817"/>
    <w:rsid w:val="00E260AD"/>
    <w:rsid w:val="00E33BE3"/>
    <w:rsid w:val="00E40840"/>
    <w:rsid w:val="00E4093B"/>
    <w:rsid w:val="00E4793B"/>
    <w:rsid w:val="00E66200"/>
    <w:rsid w:val="00E7513A"/>
    <w:rsid w:val="00E83D4A"/>
    <w:rsid w:val="00E866BD"/>
    <w:rsid w:val="00E95F92"/>
    <w:rsid w:val="00EA3CCC"/>
    <w:rsid w:val="00EB4A8A"/>
    <w:rsid w:val="00EB72FA"/>
    <w:rsid w:val="00ED4C99"/>
    <w:rsid w:val="00ED6056"/>
    <w:rsid w:val="00EE7F03"/>
    <w:rsid w:val="00EF353D"/>
    <w:rsid w:val="00EF71C3"/>
    <w:rsid w:val="00F05A26"/>
    <w:rsid w:val="00F143D9"/>
    <w:rsid w:val="00F15D14"/>
    <w:rsid w:val="00F25444"/>
    <w:rsid w:val="00F50C25"/>
    <w:rsid w:val="00F64697"/>
    <w:rsid w:val="00F72BF2"/>
    <w:rsid w:val="00F84F12"/>
    <w:rsid w:val="00FA7591"/>
    <w:rsid w:val="00FB52E5"/>
    <w:rsid w:val="00FB55DB"/>
    <w:rsid w:val="00FB6140"/>
    <w:rsid w:val="00FC09F7"/>
    <w:rsid w:val="00FD29BF"/>
    <w:rsid w:val="00FD6587"/>
    <w:rsid w:val="00FF1218"/>
    <w:rsid w:val="00FF1CAE"/>
    <w:rsid w:val="00FF1E9C"/>
    <w:rsid w:val="00FF3A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6A0034"/>
    <w:rPr>
      <w:rFonts w:ascii="Trebuchet MS" w:eastAsia="Times New Roman" w:hAnsi="Trebuchet MS" w:cs="Times New Roman"/>
      <w:b/>
      <w:snapToGrid w:val="0"/>
      <w:sz w:val="24"/>
      <w:szCs w:val="20"/>
      <w:lang w:eastAsia="fr-FR"/>
    </w:rPr>
  </w:style>
  <w:style w:type="character" w:styleId="Lienhypertexte">
    <w:name w:val="Hyperlink"/>
    <w:basedOn w:val="Policepardfaut"/>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basedOn w:val="Policepardfaut"/>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basedOn w:val="Policepardfaut"/>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semiHidden/>
    <w:unhideWhenUsed/>
    <w:rsid w:val="007827D8"/>
    <w:pPr>
      <w:tabs>
        <w:tab w:val="center" w:pos="4536"/>
        <w:tab w:val="right" w:pos="9072"/>
      </w:tabs>
    </w:pPr>
  </w:style>
  <w:style w:type="character" w:customStyle="1" w:styleId="En-tteCar">
    <w:name w:val="En-tête Car"/>
    <w:basedOn w:val="Policepardfaut"/>
    <w:link w:val="En-tte"/>
    <w:uiPriority w:val="99"/>
    <w:semiHidden/>
    <w:rsid w:val="007827D8"/>
    <w:rPr>
      <w:sz w:val="22"/>
      <w:szCs w:val="22"/>
      <w:lang w:eastAsia="en-US"/>
    </w:rPr>
  </w:style>
  <w:style w:type="paragraph" w:styleId="Pieddepage">
    <w:name w:val="footer"/>
    <w:basedOn w:val="Normal"/>
    <w:link w:val="PieddepageCar"/>
    <w:uiPriority w:val="99"/>
    <w:semiHidden/>
    <w:unhideWhenUsed/>
    <w:rsid w:val="007827D8"/>
    <w:pPr>
      <w:tabs>
        <w:tab w:val="center" w:pos="4536"/>
        <w:tab w:val="right" w:pos="9072"/>
      </w:tabs>
    </w:pPr>
  </w:style>
  <w:style w:type="character" w:customStyle="1" w:styleId="PieddepageCar">
    <w:name w:val="Pied de page Car"/>
    <w:basedOn w:val="Policepardfaut"/>
    <w:link w:val="Pieddepage"/>
    <w:uiPriority w:val="99"/>
    <w:semiHidden/>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paragraph" w:styleId="Paragraphedeliste">
    <w:name w:val="List Paragraph"/>
    <w:basedOn w:val="Normal"/>
    <w:uiPriority w:val="34"/>
    <w:qFormat/>
    <w:rsid w:val="002A658D"/>
    <w:pPr>
      <w:ind w:left="720"/>
      <w:contextualSpacing/>
    </w:pPr>
  </w:style>
</w:styles>
</file>

<file path=word/webSettings.xml><?xml version="1.0" encoding="utf-8"?>
<w:webSettings xmlns:r="http://schemas.openxmlformats.org/officeDocument/2006/relationships" xmlns:w="http://schemas.openxmlformats.org/wordprocessingml/2006/main">
  <w:divs>
    <w:div w:id="144048580">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143D4-98FE-4528-BAE0-35C2A11D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8327</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dc:creator>
  <cp:lastModifiedBy>benjaming</cp:lastModifiedBy>
  <cp:revision>26</cp:revision>
  <cp:lastPrinted>2013-02-22T13:02:00Z</cp:lastPrinted>
  <dcterms:created xsi:type="dcterms:W3CDTF">2013-11-05T15:43:00Z</dcterms:created>
  <dcterms:modified xsi:type="dcterms:W3CDTF">2013-11-20T11:00:00Z</dcterms:modified>
</cp:coreProperties>
</file>